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5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57"/>
        <w:gridCol w:w="2957"/>
        <w:gridCol w:w="2957"/>
        <w:gridCol w:w="2957"/>
        <w:gridCol w:w="2958"/>
      </w:tblGrid>
      <w:tr w:rsidR="00123B6B" w:rsidRPr="001C76DD" w:rsidTr="001C76DD">
        <w:tc>
          <w:tcPr>
            <w:tcW w:w="2957" w:type="dxa"/>
            <w:vMerge w:val="restart"/>
            <w:shd w:val="clear" w:color="auto" w:fill="auto"/>
          </w:tcPr>
          <w:p w:rsidR="00123B6B" w:rsidRPr="001C76DD" w:rsidRDefault="00123B6B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Критерии учебной самостоятельности</w:t>
            </w:r>
          </w:p>
        </w:tc>
        <w:tc>
          <w:tcPr>
            <w:tcW w:w="11829" w:type="dxa"/>
            <w:gridSpan w:val="4"/>
            <w:shd w:val="clear" w:color="auto" w:fill="auto"/>
          </w:tcPr>
          <w:p w:rsidR="00123B6B" w:rsidRPr="001C76DD" w:rsidRDefault="00123B6B" w:rsidP="001C76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Показатели по уровням сформированности учебной самостоятельности</w:t>
            </w:r>
          </w:p>
        </w:tc>
      </w:tr>
      <w:tr w:rsidR="00123B6B" w:rsidRPr="001C76DD" w:rsidTr="001C76DD">
        <w:tc>
          <w:tcPr>
            <w:tcW w:w="2957" w:type="dxa"/>
            <w:vMerge/>
            <w:shd w:val="clear" w:color="auto" w:fill="auto"/>
          </w:tcPr>
          <w:p w:rsidR="00123B6B" w:rsidRPr="001C76DD" w:rsidRDefault="00123B6B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shd w:val="clear" w:color="auto" w:fill="auto"/>
          </w:tcPr>
          <w:p w:rsidR="00123B6B" w:rsidRPr="001C76DD" w:rsidRDefault="00123B6B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Воспроизводящая самостоятельность</w:t>
            </w:r>
          </w:p>
        </w:tc>
        <w:tc>
          <w:tcPr>
            <w:tcW w:w="2957" w:type="dxa"/>
            <w:shd w:val="clear" w:color="auto" w:fill="auto"/>
          </w:tcPr>
          <w:p w:rsidR="00123B6B" w:rsidRPr="001C76DD" w:rsidRDefault="00123B6B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Вариативная самостоятельность</w:t>
            </w:r>
          </w:p>
        </w:tc>
        <w:tc>
          <w:tcPr>
            <w:tcW w:w="2957" w:type="dxa"/>
            <w:shd w:val="clear" w:color="auto" w:fill="auto"/>
          </w:tcPr>
          <w:p w:rsidR="00123B6B" w:rsidRPr="001C76DD" w:rsidRDefault="00123B6B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Частично-поисковая самостоятельность</w:t>
            </w:r>
          </w:p>
        </w:tc>
        <w:tc>
          <w:tcPr>
            <w:tcW w:w="2958" w:type="dxa"/>
            <w:shd w:val="clear" w:color="auto" w:fill="auto"/>
          </w:tcPr>
          <w:p w:rsidR="00123B6B" w:rsidRPr="001C76DD" w:rsidRDefault="00123B6B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Творческая самостоятельность</w:t>
            </w:r>
          </w:p>
        </w:tc>
      </w:tr>
      <w:tr w:rsidR="00123B6B" w:rsidRPr="001C76DD" w:rsidTr="001C76DD">
        <w:tc>
          <w:tcPr>
            <w:tcW w:w="2957" w:type="dxa"/>
            <w:shd w:val="clear" w:color="auto" w:fill="auto"/>
          </w:tcPr>
          <w:p w:rsidR="00123B6B" w:rsidRPr="001C76DD" w:rsidRDefault="00123B6B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Умение инициировать самостоятельные учебные цели</w:t>
            </w:r>
          </w:p>
        </w:tc>
        <w:tc>
          <w:tcPr>
            <w:tcW w:w="2957" w:type="dxa"/>
            <w:shd w:val="clear" w:color="auto" w:fill="auto"/>
          </w:tcPr>
          <w:p w:rsidR="00123B6B" w:rsidRPr="001C76DD" w:rsidRDefault="00123B6B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Отсутствует, или проявляется незначительно в задачах репродуктивного характера</w:t>
            </w:r>
          </w:p>
        </w:tc>
        <w:tc>
          <w:tcPr>
            <w:tcW w:w="2957" w:type="dxa"/>
            <w:shd w:val="clear" w:color="auto" w:fill="auto"/>
          </w:tcPr>
          <w:p w:rsidR="00123B6B" w:rsidRPr="001C76DD" w:rsidRDefault="00123B6B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Проявляется в знакомой ситуации</w:t>
            </w:r>
          </w:p>
        </w:tc>
        <w:tc>
          <w:tcPr>
            <w:tcW w:w="2957" w:type="dxa"/>
            <w:shd w:val="clear" w:color="auto" w:fill="auto"/>
          </w:tcPr>
          <w:p w:rsidR="00123B6B" w:rsidRPr="001C76DD" w:rsidRDefault="00123B6B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Проявляется значительно</w:t>
            </w:r>
          </w:p>
        </w:tc>
        <w:tc>
          <w:tcPr>
            <w:tcW w:w="2958" w:type="dxa"/>
            <w:shd w:val="clear" w:color="auto" w:fill="auto"/>
          </w:tcPr>
          <w:p w:rsidR="00123B6B" w:rsidRPr="001C76DD" w:rsidRDefault="00123B6B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Сформировано, самостоятельно ставит цели и задачи, составляет план работы</w:t>
            </w:r>
          </w:p>
        </w:tc>
      </w:tr>
      <w:tr w:rsidR="00123B6B" w:rsidRPr="001C76DD" w:rsidTr="001C76DD">
        <w:tc>
          <w:tcPr>
            <w:tcW w:w="2957" w:type="dxa"/>
            <w:shd w:val="clear" w:color="auto" w:fill="auto"/>
          </w:tcPr>
          <w:p w:rsidR="00123B6B" w:rsidRPr="001C76DD" w:rsidRDefault="00123B6B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Умение исследовать свойства изучаемого предмета</w:t>
            </w:r>
          </w:p>
        </w:tc>
        <w:tc>
          <w:tcPr>
            <w:tcW w:w="2957" w:type="dxa"/>
            <w:shd w:val="clear" w:color="auto" w:fill="auto"/>
          </w:tcPr>
          <w:p w:rsidR="00123B6B" w:rsidRPr="001C76DD" w:rsidRDefault="00123B6B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Проявляется незначительно и под руководством учителя, заключается в простом воспроизведении имеющихся знаний</w:t>
            </w:r>
          </w:p>
        </w:tc>
        <w:tc>
          <w:tcPr>
            <w:tcW w:w="2957" w:type="dxa"/>
            <w:shd w:val="clear" w:color="auto" w:fill="auto"/>
          </w:tcPr>
          <w:p w:rsidR="00123B6B" w:rsidRPr="001C76DD" w:rsidRDefault="00123B6B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Проявляется частично, использует методы анализа, сравнения</w:t>
            </w:r>
          </w:p>
        </w:tc>
        <w:tc>
          <w:tcPr>
            <w:tcW w:w="2957" w:type="dxa"/>
            <w:shd w:val="clear" w:color="auto" w:fill="auto"/>
          </w:tcPr>
          <w:p w:rsidR="00123B6B" w:rsidRPr="001C76DD" w:rsidRDefault="00123B6B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Проявляется значительно, оперирует методами анализа, обобщения, абстрагирования, синтеза</w:t>
            </w:r>
          </w:p>
        </w:tc>
        <w:tc>
          <w:tcPr>
            <w:tcW w:w="2958" w:type="dxa"/>
            <w:shd w:val="clear" w:color="auto" w:fill="auto"/>
          </w:tcPr>
          <w:p w:rsidR="00123B6B" w:rsidRPr="001C76DD" w:rsidRDefault="00123B6B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Сформировано, самостоятельно исследует свойства предмета, используя широкий круг мыслительных процессов</w:t>
            </w:r>
          </w:p>
        </w:tc>
      </w:tr>
      <w:tr w:rsidR="00123B6B" w:rsidRPr="001C76DD" w:rsidTr="001C76DD">
        <w:tc>
          <w:tcPr>
            <w:tcW w:w="2957" w:type="dxa"/>
            <w:shd w:val="clear" w:color="auto" w:fill="auto"/>
          </w:tcPr>
          <w:p w:rsidR="00123B6B" w:rsidRPr="001C76DD" w:rsidRDefault="00123B6B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Умение конструировать правильный способ решения учебной задачи</w:t>
            </w:r>
          </w:p>
        </w:tc>
        <w:tc>
          <w:tcPr>
            <w:tcW w:w="2957" w:type="dxa"/>
            <w:shd w:val="clear" w:color="auto" w:fill="auto"/>
          </w:tcPr>
          <w:p w:rsidR="00123B6B" w:rsidRPr="001C76DD" w:rsidRDefault="00123B6B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Отсутствует, действует по данному алгоритму, правилу, имея правило, или образец, самостоятельно решает задачи</w:t>
            </w:r>
          </w:p>
        </w:tc>
        <w:tc>
          <w:tcPr>
            <w:tcW w:w="2957" w:type="dxa"/>
            <w:shd w:val="clear" w:color="auto" w:fill="auto"/>
          </w:tcPr>
          <w:p w:rsidR="00123B6B" w:rsidRPr="001C76DD" w:rsidRDefault="00123B6B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Проявляется в отборе из предложенных известных способов решения</w:t>
            </w:r>
            <w:r w:rsidR="002A4211" w:rsidRPr="001C76DD">
              <w:rPr>
                <w:rFonts w:ascii="Times New Roman" w:hAnsi="Times New Roman"/>
                <w:sz w:val="24"/>
                <w:szCs w:val="24"/>
              </w:rPr>
              <w:t>, правил решения задач репродуктивного уровня</w:t>
            </w:r>
          </w:p>
        </w:tc>
        <w:tc>
          <w:tcPr>
            <w:tcW w:w="2957" w:type="dxa"/>
            <w:shd w:val="clear" w:color="auto" w:fill="auto"/>
          </w:tcPr>
          <w:p w:rsidR="00123B6B" w:rsidRPr="001C76DD" w:rsidRDefault="002A4211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Комбинирует обобщенные способы для решения более широкого класса задач, проявляет способность переносить математические методы</w:t>
            </w:r>
          </w:p>
        </w:tc>
        <w:tc>
          <w:tcPr>
            <w:tcW w:w="2958" w:type="dxa"/>
            <w:shd w:val="clear" w:color="auto" w:fill="auto"/>
          </w:tcPr>
          <w:p w:rsidR="00123B6B" w:rsidRPr="001C76DD" w:rsidRDefault="002A4211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Сформировано, самостоятельно действует согласно составленному плану действий</w:t>
            </w:r>
          </w:p>
        </w:tc>
      </w:tr>
      <w:tr w:rsidR="00123B6B" w:rsidRPr="001C76DD" w:rsidTr="001C76DD">
        <w:tc>
          <w:tcPr>
            <w:tcW w:w="2957" w:type="dxa"/>
            <w:shd w:val="clear" w:color="auto" w:fill="auto"/>
          </w:tcPr>
          <w:p w:rsidR="00123B6B" w:rsidRPr="001C76DD" w:rsidRDefault="002A4211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Умение проводить контроль соответствия способа действия и цели</w:t>
            </w:r>
          </w:p>
        </w:tc>
        <w:tc>
          <w:tcPr>
            <w:tcW w:w="2957" w:type="dxa"/>
            <w:shd w:val="clear" w:color="auto" w:fill="auto"/>
          </w:tcPr>
          <w:p w:rsidR="00123B6B" w:rsidRPr="001C76DD" w:rsidRDefault="002A4211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 xml:space="preserve">Отсутствует, отказывается решать задачу, ссылаясь на то, что </w:t>
            </w:r>
            <w:proofErr w:type="gramStart"/>
            <w:r w:rsidRPr="001C76DD">
              <w:rPr>
                <w:rFonts w:ascii="Times New Roman" w:hAnsi="Times New Roman"/>
                <w:sz w:val="24"/>
                <w:szCs w:val="24"/>
              </w:rPr>
              <w:t>такие</w:t>
            </w:r>
            <w:proofErr w:type="gramEnd"/>
            <w:r w:rsidRPr="001C76DD">
              <w:rPr>
                <w:rFonts w:ascii="Times New Roman" w:hAnsi="Times New Roman"/>
                <w:sz w:val="24"/>
                <w:szCs w:val="24"/>
              </w:rPr>
              <w:t xml:space="preserve"> еще не решались </w:t>
            </w:r>
          </w:p>
        </w:tc>
        <w:tc>
          <w:tcPr>
            <w:tcW w:w="2957" w:type="dxa"/>
            <w:shd w:val="clear" w:color="auto" w:fill="auto"/>
          </w:tcPr>
          <w:p w:rsidR="00123B6B" w:rsidRPr="001C76DD" w:rsidRDefault="002A4211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Проявляется частично и под руководством учителя</w:t>
            </w:r>
          </w:p>
        </w:tc>
        <w:tc>
          <w:tcPr>
            <w:tcW w:w="2957" w:type="dxa"/>
            <w:shd w:val="clear" w:color="auto" w:fill="auto"/>
          </w:tcPr>
          <w:p w:rsidR="00123B6B" w:rsidRPr="001C76DD" w:rsidRDefault="002A4211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Проявляется в выборе из полученных решений наиболее рационального</w:t>
            </w:r>
          </w:p>
        </w:tc>
        <w:tc>
          <w:tcPr>
            <w:tcW w:w="2958" w:type="dxa"/>
            <w:shd w:val="clear" w:color="auto" w:fill="auto"/>
          </w:tcPr>
          <w:p w:rsidR="00123B6B" w:rsidRPr="001C76DD" w:rsidRDefault="002A4211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Сформировано, самостоятельно проводит отбор решений, способов действий</w:t>
            </w:r>
          </w:p>
        </w:tc>
      </w:tr>
      <w:tr w:rsidR="002A4211" w:rsidRPr="001C76DD" w:rsidTr="001C76DD">
        <w:tc>
          <w:tcPr>
            <w:tcW w:w="2957" w:type="dxa"/>
            <w:shd w:val="clear" w:color="auto" w:fill="auto"/>
          </w:tcPr>
          <w:p w:rsidR="002A4211" w:rsidRPr="001C76DD" w:rsidRDefault="002A4211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Умение оценивать правильность сконструированного способа действия</w:t>
            </w:r>
          </w:p>
        </w:tc>
        <w:tc>
          <w:tcPr>
            <w:tcW w:w="2957" w:type="dxa"/>
            <w:shd w:val="clear" w:color="auto" w:fill="auto"/>
          </w:tcPr>
          <w:p w:rsidR="002A4211" w:rsidRPr="001C76DD" w:rsidRDefault="002A4211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  <w:tc>
          <w:tcPr>
            <w:tcW w:w="2957" w:type="dxa"/>
            <w:shd w:val="clear" w:color="auto" w:fill="auto"/>
          </w:tcPr>
          <w:p w:rsidR="002A4211" w:rsidRPr="001C76DD" w:rsidRDefault="002A4211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Проявляется частично и под руководством учителя</w:t>
            </w:r>
          </w:p>
        </w:tc>
        <w:tc>
          <w:tcPr>
            <w:tcW w:w="2957" w:type="dxa"/>
            <w:shd w:val="clear" w:color="auto" w:fill="auto"/>
          </w:tcPr>
          <w:p w:rsidR="002A4211" w:rsidRPr="001C76DD" w:rsidRDefault="002A4211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Проявляется в варьировании условий задачи и сравнении соответствующих способов решения</w:t>
            </w:r>
          </w:p>
        </w:tc>
        <w:tc>
          <w:tcPr>
            <w:tcW w:w="2958" w:type="dxa"/>
            <w:shd w:val="clear" w:color="auto" w:fill="auto"/>
          </w:tcPr>
          <w:p w:rsidR="002A4211" w:rsidRPr="001C76DD" w:rsidRDefault="002A4211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Сформировано, самостоятельно оценивает полученный способ действия с образцом</w:t>
            </w:r>
          </w:p>
        </w:tc>
      </w:tr>
      <w:tr w:rsidR="002A4211" w:rsidRPr="001C76DD" w:rsidTr="001C76DD">
        <w:tc>
          <w:tcPr>
            <w:tcW w:w="2957" w:type="dxa"/>
            <w:shd w:val="clear" w:color="auto" w:fill="auto"/>
          </w:tcPr>
          <w:p w:rsidR="002A4211" w:rsidRPr="001C76DD" w:rsidRDefault="002A4211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Умение оценивать свой уровень владения способом действия</w:t>
            </w:r>
          </w:p>
        </w:tc>
        <w:tc>
          <w:tcPr>
            <w:tcW w:w="2957" w:type="dxa"/>
            <w:shd w:val="clear" w:color="auto" w:fill="auto"/>
          </w:tcPr>
          <w:p w:rsidR="002A4211" w:rsidRPr="001C76DD" w:rsidRDefault="002A4211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Отсутствует, способы действия воспринимаются на уровне понимания, но не анализа</w:t>
            </w:r>
          </w:p>
        </w:tc>
        <w:tc>
          <w:tcPr>
            <w:tcW w:w="2957" w:type="dxa"/>
            <w:shd w:val="clear" w:color="auto" w:fill="auto"/>
          </w:tcPr>
          <w:p w:rsidR="002A4211" w:rsidRPr="001C76DD" w:rsidRDefault="002A4211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Проявляется частично и под руководством учителя, способы действия воспринимаются на уровне понимания, запоминания в стандартных ситуациях</w:t>
            </w:r>
          </w:p>
        </w:tc>
        <w:tc>
          <w:tcPr>
            <w:tcW w:w="2957" w:type="dxa"/>
            <w:shd w:val="clear" w:color="auto" w:fill="auto"/>
          </w:tcPr>
          <w:p w:rsidR="002A4211" w:rsidRPr="001C76DD" w:rsidRDefault="002A4211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Способен оценить уровень владения, проанализировать этот уровень</w:t>
            </w:r>
          </w:p>
        </w:tc>
        <w:tc>
          <w:tcPr>
            <w:tcW w:w="2958" w:type="dxa"/>
            <w:shd w:val="clear" w:color="auto" w:fill="auto"/>
          </w:tcPr>
          <w:p w:rsidR="002A4211" w:rsidRPr="001C76DD" w:rsidRDefault="002A4211" w:rsidP="001C7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DD">
              <w:rPr>
                <w:rFonts w:ascii="Times New Roman" w:hAnsi="Times New Roman"/>
                <w:sz w:val="24"/>
                <w:szCs w:val="24"/>
              </w:rPr>
              <w:t>Сформировано, рефлексия развита</w:t>
            </w:r>
          </w:p>
        </w:tc>
      </w:tr>
    </w:tbl>
    <w:p w:rsidR="000543D1" w:rsidRPr="004D3B81" w:rsidRDefault="00FF3293">
      <w:pPr>
        <w:rPr>
          <w:rFonts w:ascii="Times New Roman" w:hAnsi="Times New Roman"/>
        </w:rPr>
      </w:pPr>
      <w:r w:rsidRPr="004D3B81">
        <w:rPr>
          <w:rFonts w:ascii="Times New Roman" w:hAnsi="Times New Roman"/>
        </w:rPr>
        <w:t xml:space="preserve">Приложение №2 </w:t>
      </w:r>
      <w:r w:rsidR="004D3B81" w:rsidRPr="004D3B81">
        <w:rPr>
          <w:rFonts w:ascii="Times New Roman" w:hAnsi="Times New Roman"/>
        </w:rPr>
        <w:t xml:space="preserve"> «Диагностика уровня учебной самостоятельности»</w:t>
      </w:r>
    </w:p>
    <w:sectPr w:rsidR="000543D1" w:rsidRPr="004D3B81" w:rsidSect="002A421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5021AD"/>
    <w:rsid w:val="000543D1"/>
    <w:rsid w:val="00123B6B"/>
    <w:rsid w:val="001C76DD"/>
    <w:rsid w:val="002A4211"/>
    <w:rsid w:val="004D3B81"/>
    <w:rsid w:val="005021AD"/>
    <w:rsid w:val="00E41FE5"/>
    <w:rsid w:val="00FF3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3B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Black.User</dc:creator>
  <cp:keywords/>
  <cp:lastModifiedBy>administrator</cp:lastModifiedBy>
  <cp:revision>2</cp:revision>
  <dcterms:created xsi:type="dcterms:W3CDTF">2014-04-10T02:10:00Z</dcterms:created>
  <dcterms:modified xsi:type="dcterms:W3CDTF">2014-04-10T02:10:00Z</dcterms:modified>
</cp:coreProperties>
</file>