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B8" w:rsidRPr="00673273" w:rsidRDefault="003045B8" w:rsidP="003045B8">
      <w:pPr>
        <w:pStyle w:val="2"/>
        <w:keepNext w:val="0"/>
        <w:widowControl w:val="0"/>
        <w:spacing w:before="240" w:after="60"/>
        <w:rPr>
          <w:caps/>
          <w:color w:val="000000"/>
          <w:szCs w:val="24"/>
          <w:u w:val="single"/>
        </w:rPr>
      </w:pPr>
      <w:r w:rsidRPr="00673273">
        <w:rPr>
          <w:caps/>
          <w:color w:val="000000"/>
          <w:szCs w:val="24"/>
          <w:u w:val="single"/>
        </w:rPr>
        <w:t>Пояснительная записка</w:t>
      </w:r>
    </w:p>
    <w:p w:rsidR="003045B8" w:rsidRPr="003045B8" w:rsidRDefault="003045B8" w:rsidP="00304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5B8">
        <w:rPr>
          <w:rFonts w:ascii="Times New Roman" w:hAnsi="Times New Roman" w:cs="Times New Roman"/>
          <w:b/>
          <w:sz w:val="24"/>
          <w:szCs w:val="24"/>
        </w:rPr>
        <w:t>Статус документа</w:t>
      </w:r>
    </w:p>
    <w:p w:rsidR="003045B8" w:rsidRPr="00D938F5" w:rsidRDefault="003045B8" w:rsidP="00304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геометрии для 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 класса составлена</w:t>
      </w:r>
      <w:r w:rsidRPr="00D938F5">
        <w:rPr>
          <w:rFonts w:ascii="Times New Roman" w:hAnsi="Times New Roman" w:cs="Times New Roman"/>
          <w:sz w:val="24"/>
          <w:szCs w:val="24"/>
        </w:rPr>
        <w:t xml:space="preserve"> на основании следующих документов:</w:t>
      </w:r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5AE1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план, утвержденный приказом Министерства образования и науки Российской Федерации от 09 марта  2004 года № 1312, в редакции приказов Министерства образования и науки Российской Федерации от 20 августа 2008 года № 241,  от 30 августа  2010 года № 889, от 3 июня 2011 года № 1994, от  01 февраля 2012 года, № 74;</w:t>
      </w:r>
      <w:proofErr w:type="gramEnd"/>
    </w:p>
    <w:p w:rsidR="003045B8" w:rsidRPr="002E5AE1" w:rsidRDefault="003045B8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5AE1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Министерства образования Российской Федерации от 05 марта 2004 года № 1089 "Об утверждении федерального компонента государственных стандартов начального общего, основного общего и среднего (полного) общего образования", в редакции приказов Министерства образования и науки Российской Федерации от03 июня 2008 года, № 164, от 31 августа 2009 года, № 320,  от 19 октября 2009 года, № 427 , с</w:t>
      </w:r>
      <w:proofErr w:type="gramEnd"/>
      <w:r w:rsidRPr="002E5AE1">
        <w:rPr>
          <w:rFonts w:ascii="Times New Roman" w:eastAsia="Times New Roman" w:hAnsi="Times New Roman" w:cs="Times New Roman"/>
          <w:sz w:val="24"/>
          <w:szCs w:val="24"/>
        </w:rPr>
        <w:t xml:space="preserve"> изменениями, внесенными приказами Министерства образования и науки Российской Федерации от 10 ноября 2011 года № 2643, от 24 января 2012 года № 39, от 31 января 2012 года № 69 (для 3-11 классов);</w:t>
      </w:r>
    </w:p>
    <w:p w:rsidR="003045B8" w:rsidRPr="002E5AE1" w:rsidRDefault="00353FB4" w:rsidP="003045B8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план М</w:t>
      </w:r>
      <w:r w:rsidR="003045B8" w:rsidRPr="002E5AE1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Кокуйская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№2»  </w:t>
      </w:r>
      <w:r w:rsidR="003045B8" w:rsidRPr="002E5AE1">
        <w:rPr>
          <w:rFonts w:ascii="Times New Roman" w:eastAsia="Times New Roman" w:hAnsi="Times New Roman" w:cs="Times New Roman"/>
          <w:sz w:val="24"/>
          <w:szCs w:val="24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</w:rPr>
        <w:t>3/2014</w:t>
      </w:r>
      <w:r w:rsidR="003045B8" w:rsidRPr="002E5AE1">
        <w:rPr>
          <w:rFonts w:ascii="Times New Roman" w:eastAsia="Times New Roman" w:hAnsi="Times New Roman" w:cs="Times New Roman"/>
          <w:sz w:val="24"/>
          <w:szCs w:val="24"/>
        </w:rPr>
        <w:t xml:space="preserve"> учебный год;</w:t>
      </w:r>
    </w:p>
    <w:p w:rsidR="003045B8" w:rsidRPr="003045B8" w:rsidRDefault="003045B8" w:rsidP="003045B8">
      <w:pPr>
        <w:pStyle w:val="a8"/>
        <w:numPr>
          <w:ilvl w:val="0"/>
          <w:numId w:val="5"/>
        </w:numPr>
        <w:autoSpaceDE w:val="0"/>
        <w:autoSpaceDN w:val="0"/>
        <w:adjustRightInd w:val="0"/>
        <w:rPr>
          <w:rFonts w:eastAsia="TimesNewRomanPSMT"/>
        </w:rPr>
      </w:pPr>
      <w:r>
        <w:rPr>
          <w:color w:val="000000"/>
        </w:rPr>
        <w:t xml:space="preserve">      </w:t>
      </w:r>
      <w:r w:rsidRPr="003045B8">
        <w:rPr>
          <w:color w:val="000000"/>
        </w:rPr>
        <w:t>Программы общеобразовательных учреждений «Геометрия 10-11 классы» автор А.В.</w:t>
      </w:r>
      <w:r w:rsidR="00DA7B58">
        <w:rPr>
          <w:color w:val="000000"/>
        </w:rPr>
        <w:t xml:space="preserve"> </w:t>
      </w:r>
      <w:r w:rsidRPr="003045B8">
        <w:rPr>
          <w:color w:val="000000"/>
        </w:rPr>
        <w:t xml:space="preserve">Погорелов составитель: Т. А </w:t>
      </w:r>
      <w:proofErr w:type="spellStart"/>
      <w:r w:rsidRPr="003045B8">
        <w:rPr>
          <w:color w:val="000000"/>
        </w:rPr>
        <w:t>Бурмистрова</w:t>
      </w:r>
      <w:proofErr w:type="spellEnd"/>
      <w:r w:rsidRPr="003045B8">
        <w:rPr>
          <w:color w:val="000000"/>
        </w:rPr>
        <w:t>, Москва-«Просвещение», 2009 год.</w:t>
      </w:r>
    </w:p>
    <w:p w:rsidR="003045B8" w:rsidRPr="00D938F5" w:rsidRDefault="003045B8" w:rsidP="003045B8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b/>
        </w:rPr>
        <w:t xml:space="preserve">   </w:t>
      </w:r>
      <w:r w:rsidRPr="00D938F5">
        <w:rPr>
          <w:rFonts w:ascii="Times New Roman" w:hAnsi="Times New Roman" w:cs="Times New Roman"/>
          <w:b/>
          <w:sz w:val="24"/>
          <w:szCs w:val="24"/>
        </w:rPr>
        <w:t>Место</w:t>
      </w:r>
      <w:r w:rsidR="00353FB4">
        <w:rPr>
          <w:rFonts w:ascii="Times New Roman" w:hAnsi="Times New Roman" w:cs="Times New Roman"/>
          <w:b/>
          <w:sz w:val="24"/>
          <w:szCs w:val="24"/>
        </w:rPr>
        <w:t xml:space="preserve"> предмета в </w:t>
      </w:r>
      <w:r w:rsidRPr="00D938F5">
        <w:rPr>
          <w:rFonts w:ascii="Times New Roman" w:hAnsi="Times New Roman" w:cs="Times New Roman"/>
          <w:b/>
          <w:sz w:val="24"/>
          <w:szCs w:val="24"/>
        </w:rPr>
        <w:t xml:space="preserve"> учебном плане</w:t>
      </w:r>
    </w:p>
    <w:p w:rsidR="00B4007B" w:rsidRPr="00B4007B" w:rsidRDefault="00353FB4" w:rsidP="00B400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07B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045B8" w:rsidRPr="00B4007B">
        <w:rPr>
          <w:rFonts w:ascii="Times New Roman" w:hAnsi="Times New Roman" w:cs="Times New Roman"/>
          <w:sz w:val="24"/>
          <w:szCs w:val="24"/>
        </w:rPr>
        <w:t xml:space="preserve"> учебному плану на изучение геометрии в 11</w:t>
      </w:r>
      <w:r w:rsidRPr="00B4007B">
        <w:rPr>
          <w:rFonts w:ascii="Times New Roman" w:hAnsi="Times New Roman" w:cs="Times New Roman"/>
          <w:sz w:val="24"/>
          <w:szCs w:val="24"/>
        </w:rPr>
        <w:t xml:space="preserve"> классе отводится 1,5</w:t>
      </w:r>
      <w:r w:rsidR="003045B8" w:rsidRPr="00B4007B">
        <w:rPr>
          <w:rFonts w:ascii="Times New Roman" w:hAnsi="Times New Roman" w:cs="Times New Roman"/>
          <w:sz w:val="24"/>
          <w:szCs w:val="24"/>
        </w:rPr>
        <w:t xml:space="preserve"> часа в неделю, всего </w:t>
      </w:r>
      <w:r w:rsidRPr="00B4007B">
        <w:rPr>
          <w:rFonts w:ascii="Times New Roman" w:hAnsi="Times New Roman" w:cs="Times New Roman"/>
          <w:sz w:val="24"/>
          <w:szCs w:val="24"/>
        </w:rPr>
        <w:t>51</w:t>
      </w:r>
      <w:r w:rsidR="003045B8" w:rsidRPr="00B4007B">
        <w:rPr>
          <w:rFonts w:ascii="Times New Roman" w:hAnsi="Times New Roman" w:cs="Times New Roman"/>
          <w:sz w:val="24"/>
          <w:szCs w:val="24"/>
        </w:rPr>
        <w:t xml:space="preserve"> час. Из них контрольных работ 5 часов</w:t>
      </w:r>
      <w:proofErr w:type="gramStart"/>
      <w:r w:rsidR="003045B8" w:rsidRPr="00B400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007B" w:rsidRPr="00B4007B">
        <w:rPr>
          <w:rFonts w:ascii="Times New Roman" w:hAnsi="Times New Roman" w:cs="Times New Roman"/>
          <w:sz w:val="24"/>
          <w:szCs w:val="24"/>
        </w:rPr>
        <w:t xml:space="preserve"> Ра</w:t>
      </w:r>
      <w:r w:rsidR="00B4007B" w:rsidRPr="00B4007B">
        <w:rPr>
          <w:rFonts w:ascii="Times New Roman" w:hAnsi="Times New Roman" w:cs="Times New Roman"/>
          <w:sz w:val="24"/>
        </w:rPr>
        <w:t>бочая программа составлена для 8 учащихся 11-х классов МОУ «</w:t>
      </w:r>
      <w:proofErr w:type="spellStart"/>
      <w:r w:rsidR="00B4007B" w:rsidRPr="00B4007B">
        <w:rPr>
          <w:rFonts w:ascii="Times New Roman" w:hAnsi="Times New Roman" w:cs="Times New Roman"/>
          <w:sz w:val="24"/>
        </w:rPr>
        <w:t>Кокуйская</w:t>
      </w:r>
      <w:proofErr w:type="spellEnd"/>
      <w:r w:rsidR="00B4007B" w:rsidRPr="00B4007B">
        <w:rPr>
          <w:rFonts w:ascii="Times New Roman" w:hAnsi="Times New Roman" w:cs="Times New Roman"/>
          <w:sz w:val="24"/>
        </w:rPr>
        <w:t xml:space="preserve"> СОШ №1» и МОУ «</w:t>
      </w:r>
      <w:proofErr w:type="spellStart"/>
      <w:r w:rsidR="00B4007B" w:rsidRPr="00B4007B">
        <w:rPr>
          <w:rFonts w:ascii="Times New Roman" w:hAnsi="Times New Roman" w:cs="Times New Roman"/>
          <w:sz w:val="24"/>
        </w:rPr>
        <w:t>Кокуйская</w:t>
      </w:r>
      <w:proofErr w:type="spellEnd"/>
      <w:r w:rsidR="00B4007B" w:rsidRPr="00B4007B">
        <w:rPr>
          <w:rFonts w:ascii="Times New Roman" w:hAnsi="Times New Roman" w:cs="Times New Roman"/>
          <w:sz w:val="24"/>
        </w:rPr>
        <w:t xml:space="preserve"> СОШ №2», изучающих математику на базовом уровне. Для данных учащихся характерен низкий уровень усвоения математики (за </w:t>
      </w:r>
      <w:proofErr w:type="spellStart"/>
      <w:r w:rsidR="00B4007B" w:rsidRPr="00B4007B">
        <w:rPr>
          <w:rFonts w:ascii="Times New Roman" w:hAnsi="Times New Roman" w:cs="Times New Roman"/>
          <w:sz w:val="24"/>
        </w:rPr>
        <w:t>иключением</w:t>
      </w:r>
      <w:proofErr w:type="spellEnd"/>
      <w:r w:rsidR="00B4007B" w:rsidRPr="00B4007B">
        <w:rPr>
          <w:rFonts w:ascii="Times New Roman" w:hAnsi="Times New Roman" w:cs="Times New Roman"/>
          <w:sz w:val="24"/>
        </w:rPr>
        <w:t xml:space="preserve"> Евгении К.)</w:t>
      </w:r>
      <w:proofErr w:type="gramStart"/>
      <w:r w:rsidR="00B4007B" w:rsidRPr="00B4007B">
        <w:rPr>
          <w:rFonts w:ascii="Times New Roman" w:hAnsi="Times New Roman" w:cs="Times New Roman"/>
          <w:sz w:val="24"/>
        </w:rPr>
        <w:t>.</w:t>
      </w:r>
      <w:proofErr w:type="gramEnd"/>
      <w:r w:rsidR="00B4007B" w:rsidRPr="00B4007B">
        <w:rPr>
          <w:rFonts w:ascii="Times New Roman" w:hAnsi="Times New Roman" w:cs="Times New Roman"/>
          <w:sz w:val="24"/>
        </w:rPr>
        <w:t xml:space="preserve"> </w:t>
      </w:r>
      <w:proofErr w:type="gramStart"/>
      <w:r w:rsidR="00B4007B" w:rsidRPr="00B4007B">
        <w:rPr>
          <w:rFonts w:ascii="Times New Roman" w:hAnsi="Times New Roman" w:cs="Times New Roman"/>
          <w:sz w:val="24"/>
        </w:rPr>
        <w:t>п</w:t>
      </w:r>
      <w:proofErr w:type="gramEnd"/>
      <w:r w:rsidR="00B4007B" w:rsidRPr="00B4007B">
        <w:rPr>
          <w:rFonts w:ascii="Times New Roman" w:hAnsi="Times New Roman" w:cs="Times New Roman"/>
          <w:sz w:val="24"/>
        </w:rPr>
        <w:t xml:space="preserve">оэтому преобладающим методом обучения будет </w:t>
      </w:r>
      <w:proofErr w:type="spellStart"/>
      <w:r w:rsidR="00B4007B" w:rsidRPr="00B4007B">
        <w:rPr>
          <w:rFonts w:ascii="Times New Roman" w:hAnsi="Times New Roman" w:cs="Times New Roman"/>
          <w:sz w:val="24"/>
        </w:rPr>
        <w:t>объянительно-иллютративный</w:t>
      </w:r>
      <w:proofErr w:type="spellEnd"/>
      <w:r w:rsidR="00B4007B" w:rsidRPr="00B4007B">
        <w:rPr>
          <w:rFonts w:ascii="Times New Roman" w:hAnsi="Times New Roman" w:cs="Times New Roman"/>
          <w:sz w:val="24"/>
        </w:rPr>
        <w:t>. Необходимо отрабатывать осознанное использование алгоритмов при решении базовых задач, необходимых для сдачи ЕГЭ.</w:t>
      </w:r>
    </w:p>
    <w:p w:rsidR="003045B8" w:rsidRPr="00D938F5" w:rsidRDefault="003045B8" w:rsidP="00FC58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5B8" w:rsidRPr="00D938F5" w:rsidRDefault="003045B8" w:rsidP="00FC5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</w:t>
      </w:r>
      <w:r w:rsidRPr="00D938F5">
        <w:rPr>
          <w:rFonts w:ascii="Times New Roman" w:hAnsi="Times New Roman" w:cs="Times New Roman"/>
          <w:b/>
          <w:sz w:val="24"/>
          <w:szCs w:val="24"/>
        </w:rPr>
        <w:t>Уровень обучения</w:t>
      </w:r>
      <w:r w:rsidRPr="00D938F5">
        <w:rPr>
          <w:rFonts w:ascii="Times New Roman" w:hAnsi="Times New Roman" w:cs="Times New Roman"/>
          <w:sz w:val="24"/>
          <w:szCs w:val="24"/>
        </w:rPr>
        <w:t xml:space="preserve"> – базовый.</w:t>
      </w:r>
    </w:p>
    <w:p w:rsidR="003045B8" w:rsidRPr="00D938F5" w:rsidRDefault="003045B8" w:rsidP="00FC58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3045B8">
        <w:rPr>
          <w:rFonts w:ascii="Times New Roman" w:hAnsi="Times New Roman" w:cs="Times New Roman"/>
        </w:rPr>
        <w:t>Дл</w:t>
      </w:r>
      <w:r w:rsidRPr="003045B8">
        <w:rPr>
          <w:rFonts w:ascii="Times New Roman" w:hAnsi="Times New Roman" w:cs="Times New Roman"/>
          <w:sz w:val="24"/>
          <w:szCs w:val="24"/>
        </w:rPr>
        <w:t>я о</w:t>
      </w:r>
      <w:r w:rsidRPr="00D938F5">
        <w:rPr>
          <w:rFonts w:ascii="Times New Roman" w:hAnsi="Times New Roman" w:cs="Times New Roman"/>
          <w:sz w:val="24"/>
          <w:szCs w:val="24"/>
        </w:rPr>
        <w:t>бучения в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38F5">
        <w:rPr>
          <w:rFonts w:ascii="Times New Roman" w:hAnsi="Times New Roman" w:cs="Times New Roman"/>
          <w:sz w:val="24"/>
          <w:szCs w:val="24"/>
        </w:rPr>
        <w:t xml:space="preserve"> классе используется учебник «Геометрия 10-11 класс», автор Погорелов А.</w:t>
      </w:r>
      <w:proofErr w:type="gramStart"/>
      <w:r w:rsidRPr="00D938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938F5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proofErr w:type="gramEnd"/>
      <w:r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 - «Просвещение», </w:t>
      </w:r>
      <w:r>
        <w:rPr>
          <w:rFonts w:ascii="Times New Roman" w:hAnsi="Times New Roman" w:cs="Times New Roman"/>
          <w:color w:val="000000"/>
          <w:sz w:val="24"/>
          <w:szCs w:val="24"/>
        </w:rPr>
        <w:t>2008.</w:t>
      </w:r>
    </w:p>
    <w:p w:rsidR="003045B8" w:rsidRPr="00D938F5" w:rsidRDefault="005A09CB" w:rsidP="005A09CB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045B8" w:rsidRPr="00D938F5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C817FB" w:rsidRPr="00F47D7B" w:rsidRDefault="005A09CB" w:rsidP="005A09CB">
      <w:pPr>
        <w:pStyle w:val="a9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</w:t>
      </w:r>
      <w:r w:rsidR="00C817FB" w:rsidRPr="00F47D7B">
        <w:rPr>
          <w:rFonts w:ascii="Times New Roman" w:hAnsi="Times New Roman"/>
          <w:b/>
          <w:bCs/>
          <w:iCs/>
          <w:sz w:val="24"/>
          <w:szCs w:val="24"/>
        </w:rPr>
        <w:t>Цели и задачи рабочей программы</w:t>
      </w:r>
    </w:p>
    <w:p w:rsidR="00C817FB" w:rsidRPr="00C817FB" w:rsidRDefault="00C817FB" w:rsidP="00C817FB">
      <w:pPr>
        <w:spacing w:after="0" w:line="240" w:lineRule="auto"/>
        <w:ind w:firstLine="708"/>
        <w:jc w:val="both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C817FB" w:rsidRPr="00C817FB" w:rsidRDefault="00C817FB" w:rsidP="00C817FB">
      <w:pPr>
        <w:pStyle w:val="a8"/>
        <w:numPr>
          <w:ilvl w:val="0"/>
          <w:numId w:val="14"/>
        </w:numPr>
        <w:jc w:val="both"/>
        <w:rPr>
          <w:rStyle w:val="FontStyle13"/>
          <w:rFonts w:ascii="Times New Roman" w:hAnsi="Times New Roman" w:cs="Times New Roman"/>
          <w:b/>
          <w:bCs/>
          <w:sz w:val="24"/>
          <w:szCs w:val="24"/>
        </w:rPr>
      </w:pPr>
      <w:r w:rsidRPr="00C817FB">
        <w:rPr>
          <w:rStyle w:val="FontStyle15"/>
          <w:rFonts w:ascii="Times New Roman" w:hAnsi="Times New Roman" w:cs="Times New Roman"/>
          <w:sz w:val="24"/>
          <w:szCs w:val="24"/>
        </w:rPr>
        <w:t xml:space="preserve">формирование 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>представлений об идеях и методах мате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softHyphen/>
        <w:t>матики; о математике как универсальном языке науки, средстве моделирования явлений и процессов;</w:t>
      </w:r>
    </w:p>
    <w:p w:rsidR="00C817FB" w:rsidRPr="00C817FB" w:rsidRDefault="00C817FB" w:rsidP="00C817FB">
      <w:pPr>
        <w:pStyle w:val="a8"/>
        <w:numPr>
          <w:ilvl w:val="0"/>
          <w:numId w:val="13"/>
        </w:num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C817FB">
        <w:rPr>
          <w:rStyle w:val="FontStyle15"/>
          <w:rFonts w:ascii="Times New Roman" w:hAnsi="Times New Roman" w:cs="Times New Roman"/>
          <w:sz w:val="24"/>
          <w:szCs w:val="24"/>
        </w:rPr>
        <w:t xml:space="preserve">овладение 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>языком математики в устной и письменной форме, математическими знаниями и умениями, необ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softHyphen/>
        <w:t>ходимыми для изучения школьных естественнонаучных дисциплин, продолжения образования и освоения избранной специальности на современном уровне;</w:t>
      </w:r>
    </w:p>
    <w:p w:rsidR="00C817FB" w:rsidRPr="00C817FB" w:rsidRDefault="00C817FB" w:rsidP="00C817FB">
      <w:pPr>
        <w:pStyle w:val="a8"/>
        <w:numPr>
          <w:ilvl w:val="0"/>
          <w:numId w:val="13"/>
        </w:numPr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817FB">
        <w:rPr>
          <w:rStyle w:val="FontStyle15"/>
          <w:rFonts w:ascii="Times New Roman" w:hAnsi="Times New Roman" w:cs="Times New Roman"/>
          <w:sz w:val="24"/>
          <w:szCs w:val="24"/>
        </w:rPr>
        <w:t xml:space="preserve">развитие 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>логического мышления, алгоритмической культуры, пространственного воображения, математи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softHyphen/>
        <w:t>ческого мышления и интуиции, творческих способно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t>стей, необходимых для продолжения образования и для самостоятельной деятельности в области математики и ее приложений в будущей профессиональной деятель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softHyphen/>
        <w:t>ности;</w:t>
      </w:r>
    </w:p>
    <w:p w:rsidR="00C817FB" w:rsidRPr="00C817FB" w:rsidRDefault="00C817FB" w:rsidP="00C817FB">
      <w:pPr>
        <w:pStyle w:val="a8"/>
        <w:numPr>
          <w:ilvl w:val="0"/>
          <w:numId w:val="13"/>
        </w:numPr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C817FB">
        <w:rPr>
          <w:rStyle w:val="FontStyle13"/>
          <w:rFonts w:ascii="Times New Roman" w:hAnsi="Times New Roman" w:cs="Times New Roman"/>
          <w:b/>
          <w:sz w:val="24"/>
          <w:szCs w:val="24"/>
        </w:rPr>
        <w:lastRenderedPageBreak/>
        <w:t>воспитание</w:t>
      </w:r>
      <w:r w:rsidRPr="00C817FB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t>средствами математики культуры личности через знакомство с историей развития математики, эво</w:t>
      </w:r>
      <w:r w:rsidRPr="00C817FB">
        <w:rPr>
          <w:rStyle w:val="FontStyle18"/>
          <w:rFonts w:ascii="Times New Roman" w:hAnsi="Times New Roman" w:cs="Times New Roman"/>
          <w:sz w:val="24"/>
          <w:szCs w:val="24"/>
        </w:rPr>
        <w:softHyphen/>
        <w:t>люцией математических идей; понимания значимости математики для научно-технического прогресса.</w:t>
      </w:r>
    </w:p>
    <w:p w:rsidR="00C817FB" w:rsidRPr="00C817FB" w:rsidRDefault="00C817FB" w:rsidP="00C817FB">
      <w:pPr>
        <w:pStyle w:val="Style2"/>
        <w:widowControl/>
        <w:ind w:firstLine="709"/>
        <w:jc w:val="both"/>
        <w:rPr>
          <w:rStyle w:val="FontStyle12"/>
          <w:b w:val="0"/>
          <w:sz w:val="24"/>
          <w:szCs w:val="24"/>
        </w:rPr>
      </w:pPr>
      <w:r w:rsidRPr="00C817FB">
        <w:rPr>
          <w:rStyle w:val="FontStyle12"/>
          <w:b w:val="0"/>
          <w:sz w:val="24"/>
          <w:szCs w:val="24"/>
        </w:rPr>
        <w:t>Цель изучения курса геометрии в 10-11 классах - систематическое изучение свойств геометрических тел в пространстве, развитие пространственных представлений учащихся, освоение способов вычисления практически важных геометрических величин и дальнейшее развитие логического мышления учащихся.</w:t>
      </w:r>
    </w:p>
    <w:p w:rsidR="00C817FB" w:rsidRPr="00C817FB" w:rsidRDefault="00C817FB" w:rsidP="00C817FB">
      <w:pPr>
        <w:pStyle w:val="Style2"/>
        <w:widowControl/>
        <w:ind w:firstLine="709"/>
        <w:jc w:val="both"/>
        <w:rPr>
          <w:b/>
        </w:rPr>
      </w:pPr>
      <w:r w:rsidRPr="00C817FB">
        <w:rPr>
          <w:rStyle w:val="FontStyle12"/>
          <w:b w:val="0"/>
          <w:sz w:val="24"/>
          <w:szCs w:val="24"/>
        </w:rPr>
        <w:t xml:space="preserve">Курсу </w:t>
      </w:r>
      <w:proofErr w:type="gramStart"/>
      <w:r w:rsidRPr="00C817FB">
        <w:rPr>
          <w:rStyle w:val="FontStyle12"/>
          <w:b w:val="0"/>
          <w:sz w:val="24"/>
          <w:szCs w:val="24"/>
        </w:rPr>
        <w:t>присущи</w:t>
      </w:r>
      <w:proofErr w:type="gramEnd"/>
      <w:r w:rsidRPr="00C817FB">
        <w:rPr>
          <w:rStyle w:val="FontStyle12"/>
          <w:b w:val="0"/>
          <w:sz w:val="24"/>
          <w:szCs w:val="24"/>
        </w:rPr>
        <w:t xml:space="preserve"> систематизирующий и обобщающий характер изложений, направленность на закрепление и развитие умений и навыков, полученных в неполной средней школе. При доказательстве теорем и решении задач активно используются изученные в курсе планиметрии свойства геометрических фигур, применяются геометрические преобразования, векторы и координаты. Высокий уровень абстрактности изучаемого материала, логическая строгость систематического изложения соединяются с привлечением наглядности на всех этапах учебного процесса и постоянным обращением к опыту учащихся. Умения изображать важнейшие геометрические тела, вычислять их объёмы и площади поверхности имеют большую практическую значимость.</w:t>
      </w:r>
    </w:p>
    <w:p w:rsidR="003045B8" w:rsidRPr="00F47D7B" w:rsidRDefault="003045B8" w:rsidP="003045B8">
      <w:pPr>
        <w:pStyle w:val="6"/>
        <w:widowControl w:val="0"/>
        <w:ind w:firstLine="567"/>
        <w:jc w:val="both"/>
        <w:rPr>
          <w:bCs w:val="0"/>
          <w:sz w:val="24"/>
          <w:szCs w:val="24"/>
        </w:rPr>
      </w:pPr>
      <w:proofErr w:type="spellStart"/>
      <w:r w:rsidRPr="00F47D7B">
        <w:rPr>
          <w:bCs w:val="0"/>
          <w:sz w:val="24"/>
          <w:szCs w:val="24"/>
        </w:rPr>
        <w:t>Общеучебные</w:t>
      </w:r>
      <w:proofErr w:type="spellEnd"/>
      <w:r w:rsidRPr="00F47D7B">
        <w:rPr>
          <w:bCs w:val="0"/>
          <w:sz w:val="24"/>
          <w:szCs w:val="24"/>
        </w:rPr>
        <w:t xml:space="preserve"> умения, навыки и способы деятельности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3045B8" w:rsidRPr="00D938F5" w:rsidRDefault="003045B8" w:rsidP="003045B8">
      <w:pPr>
        <w:pStyle w:val="a4"/>
        <w:widowControl w:val="0"/>
        <w:ind w:firstLine="567"/>
        <w:jc w:val="both"/>
        <w:rPr>
          <w:b w:val="0"/>
          <w:szCs w:val="24"/>
        </w:rPr>
      </w:pPr>
      <w:r w:rsidRPr="00D938F5">
        <w:rPr>
          <w:b w:val="0"/>
          <w:szCs w:val="24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3045B8" w:rsidRPr="00D938F5" w:rsidRDefault="003045B8" w:rsidP="0021020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3045B8" w:rsidRPr="00D938F5" w:rsidRDefault="005A09CB" w:rsidP="005A09C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045B8" w:rsidRPr="00D938F5">
        <w:rPr>
          <w:rFonts w:ascii="Times New Roman" w:hAnsi="Times New Roman" w:cs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  <w:r w:rsidR="003045B8" w:rsidRPr="00D938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817FB" w:rsidRPr="0064489E" w:rsidRDefault="00C817FB" w:rsidP="00C817FB">
      <w:pPr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A250B9">
        <w:rPr>
          <w:rFonts w:ascii="Times New Roman" w:hAnsi="Times New Roman"/>
          <w:b/>
          <w:sz w:val="24"/>
          <w:szCs w:val="24"/>
        </w:rPr>
        <w:t>Формы обучения и контроля: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B7DA9">
        <w:rPr>
          <w:rFonts w:ascii="Times New Roman" w:hAnsi="Times New Roman"/>
          <w:sz w:val="24"/>
          <w:szCs w:val="24"/>
        </w:rPr>
        <w:t>традиционные уроки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A250B9">
        <w:rPr>
          <w:rFonts w:ascii="Times New Roman" w:hAnsi="Times New Roman"/>
          <w:sz w:val="24"/>
          <w:szCs w:val="24"/>
        </w:rPr>
        <w:t xml:space="preserve">контрольная работа, проверочная работа, </w:t>
      </w:r>
      <w:r>
        <w:rPr>
          <w:rFonts w:ascii="Times New Roman" w:hAnsi="Times New Roman"/>
          <w:sz w:val="24"/>
          <w:szCs w:val="24"/>
        </w:rPr>
        <w:t>лекция, семинар, конференция, тестовая работа, лабораторная работа, практическая работа, творческая работа, практикум по решению задач, лабораторный практикум, зачёт.</w:t>
      </w:r>
      <w:proofErr w:type="gramEnd"/>
    </w:p>
    <w:p w:rsidR="00C817FB" w:rsidRPr="00A57260" w:rsidRDefault="00C817FB" w:rsidP="00FC58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7260">
        <w:rPr>
          <w:rFonts w:ascii="Times New Roman" w:hAnsi="Times New Roman"/>
          <w:b/>
          <w:sz w:val="24"/>
          <w:szCs w:val="24"/>
        </w:rPr>
        <w:t>Формы и виды контроля</w:t>
      </w:r>
    </w:p>
    <w:tbl>
      <w:tblPr>
        <w:tblW w:w="0" w:type="auto"/>
        <w:jc w:val="center"/>
        <w:tblInd w:w="-1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6096"/>
        <w:gridCol w:w="3827"/>
      </w:tblGrid>
      <w:tr w:rsidR="00C817FB" w:rsidRPr="00A57260" w:rsidTr="00FC58DF">
        <w:trPr>
          <w:jc w:val="center"/>
        </w:trPr>
        <w:tc>
          <w:tcPr>
            <w:tcW w:w="365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Диагностический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382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Контрольные и самостоятельные работы</w:t>
            </w:r>
          </w:p>
        </w:tc>
        <w:tc>
          <w:tcPr>
            <w:tcW w:w="382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Фронтальный и индивидуальный контроль</w:t>
            </w:r>
          </w:p>
        </w:tc>
        <w:tc>
          <w:tcPr>
            <w:tcW w:w="382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поурочно</w:t>
            </w: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382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 w:val="restart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827" w:type="dxa"/>
            <w:vMerge w:val="restart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в конце изученной темы</w:t>
            </w: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Самостоятельные работы</w:t>
            </w:r>
          </w:p>
        </w:tc>
        <w:tc>
          <w:tcPr>
            <w:tcW w:w="3827" w:type="dxa"/>
            <w:vMerge/>
          </w:tcPr>
          <w:p w:rsidR="00C817FB" w:rsidRPr="00A57260" w:rsidRDefault="00C817FB" w:rsidP="005A09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7FB" w:rsidRPr="00A57260" w:rsidTr="00FC58DF">
        <w:trPr>
          <w:jc w:val="center"/>
        </w:trPr>
        <w:tc>
          <w:tcPr>
            <w:tcW w:w="3657" w:type="dxa"/>
            <w:vAlign w:val="center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6096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Административные контрольные работы</w:t>
            </w:r>
          </w:p>
        </w:tc>
        <w:tc>
          <w:tcPr>
            <w:tcW w:w="3827" w:type="dxa"/>
          </w:tcPr>
          <w:p w:rsidR="00C817FB" w:rsidRPr="00A57260" w:rsidRDefault="00C817FB" w:rsidP="005A0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260">
              <w:rPr>
                <w:rFonts w:ascii="Times New Roman" w:hAnsi="Times New Roman"/>
                <w:sz w:val="24"/>
                <w:szCs w:val="24"/>
              </w:rPr>
              <w:t>в начале года, конце полугодий</w:t>
            </w:r>
          </w:p>
        </w:tc>
      </w:tr>
    </w:tbl>
    <w:p w:rsidR="00C817FB" w:rsidRDefault="00C817FB" w:rsidP="00C817FB">
      <w:pPr>
        <w:rPr>
          <w:rFonts w:ascii="Times New Roman" w:hAnsi="Times New Roman"/>
          <w:sz w:val="24"/>
          <w:szCs w:val="24"/>
        </w:rPr>
      </w:pPr>
    </w:p>
    <w:p w:rsidR="003045B8" w:rsidRDefault="003045B8" w:rsidP="0021020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353FB4" w:rsidRDefault="00353FB4" w:rsidP="0021020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353FB4" w:rsidRPr="00D938F5" w:rsidRDefault="00353FB4" w:rsidP="0021020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C817FB" w:rsidRPr="005A09CB" w:rsidRDefault="00673273" w:rsidP="00C817FB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Содержание тем учебного курса</w:t>
      </w:r>
      <w:r w:rsidR="00C817FB" w:rsidRPr="005A09CB">
        <w:rPr>
          <w:rStyle w:val="FontStyle19"/>
          <w:rFonts w:ascii="Times New Roman" w:hAnsi="Times New Roman" w:cs="Times New Roman"/>
          <w:sz w:val="24"/>
          <w:szCs w:val="24"/>
        </w:rPr>
        <w:t xml:space="preserve"> </w:t>
      </w:r>
    </w:p>
    <w:p w:rsidR="00C817FB" w:rsidRPr="005A09CB" w:rsidRDefault="00C817FB" w:rsidP="00C817FB">
      <w:pPr>
        <w:pStyle w:val="Style4"/>
        <w:widowControl/>
        <w:spacing w:line="240" w:lineRule="auto"/>
        <w:ind w:right="2309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>1.</w:t>
      </w: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ab/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Многогранники</w:t>
      </w:r>
      <w:r w:rsidR="00353FB4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(15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Двугранный и многогранный углы. Линейный угол дву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гранного угла. Многогранники. Сечения многогранников. Призма. Прямая и правильная призмы. Параллелепипед. Пирамида. Усеченная пирамида. Правильная пирамида. Правильные многогранники.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дать учащимся систематические сведения об основных видах многогранников.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На материале, связанном с изучением пространствен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ных геометрических фигур, повторяются и систематизиру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ются знания учащихся о взаимном расположении точек, прямых и плоскостей в пространстве, об измерении рассто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яний и углов в пространстве.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Пространственные представления учащихся развивают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ся в процессе решения большого числа задач, требующих распознавания различных видов многогранников и форм их сечений, а также построения соответствующих черте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жей.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Практическая направленность курса реализуется значи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тельным количеством вычислительных задач.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>2.</w:t>
      </w:r>
      <w:r w:rsidRPr="005A09CB">
        <w:rPr>
          <w:rStyle w:val="FontStyle14"/>
          <w:rFonts w:ascii="Times New Roman" w:hAnsi="Times New Roman" w:cs="Times New Roman"/>
          <w:b/>
          <w:sz w:val="24"/>
          <w:szCs w:val="24"/>
        </w:rPr>
        <w:tab/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Тела вращения</w:t>
      </w:r>
      <w:r w:rsidR="00353FB4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(12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Тела вращения: цилиндр, конус, шар. Сечения тел вра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щения. Касательная плоскость к шару. Вписанные и опи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санные многогранники. Понятие тела и его поверхности в геометрии.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познакомить учащихся с простей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шими телами вращения и их свойствами.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Подавляющее большинство задач к этой теме представ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ляет собой задачи на вычисление длин, углов и площадей плоских фигур, что определяет практическую направ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ленность курса. В ходе их решения повторяются и систе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 xml:space="preserve">матизируются сведения, известные учащимся из курсов планиметрии и стереометрии </w:t>
      </w:r>
      <w:r w:rsidRPr="005A09CB">
        <w:rPr>
          <w:rStyle w:val="FontStyle13"/>
          <w:rFonts w:ascii="Times New Roman" w:hAnsi="Times New Roman" w:cs="Times New Roman"/>
          <w:sz w:val="24"/>
          <w:szCs w:val="24"/>
        </w:rPr>
        <w:t xml:space="preserve">10 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класса, — решение тре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угольников, вычисление длин окружностей, расстояний и т. д., что позволяет органично построить повторение. При решении вычислительных задач следует поддерживать достаточно высокий уровень обоснованности выводов.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3"/>
          <w:rFonts w:ascii="Times New Roman" w:hAnsi="Times New Roman" w:cs="Times New Roman"/>
          <w:b/>
          <w:sz w:val="24"/>
          <w:szCs w:val="24"/>
        </w:rPr>
      </w:pP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3.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ab/>
      </w:r>
      <w:r w:rsidR="005A09CB" w:rsidRPr="005A09CB">
        <w:rPr>
          <w:rFonts w:ascii="Times New Roman" w:hAnsi="Times New Roman" w:cs="Times New Roman"/>
          <w:b/>
          <w:sz w:val="24"/>
          <w:szCs w:val="24"/>
        </w:rPr>
        <w:t>Объёмы многогранников. Объёмы тел вращения</w:t>
      </w:r>
      <w:r w:rsidR="00353FB4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(15</w:t>
      </w:r>
      <w:r w:rsidR="005A09CB">
        <w:rPr>
          <w:rStyle w:val="FontStyle13"/>
          <w:rFonts w:ascii="Times New Roman" w:hAnsi="Times New Roman" w:cs="Times New Roman"/>
          <w:b/>
          <w:sz w:val="24"/>
          <w:szCs w:val="24"/>
        </w:rPr>
        <w:t xml:space="preserve"> ч)</w:t>
      </w:r>
      <w:r w:rsidRPr="005A09CB">
        <w:rPr>
          <w:rStyle w:val="FontStyle13"/>
          <w:rFonts w:ascii="Times New Roman" w:hAnsi="Times New Roman" w:cs="Times New Roman"/>
          <w:b/>
          <w:sz w:val="24"/>
          <w:szCs w:val="24"/>
        </w:rPr>
        <w:t>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Понятие об объеме. Объемы многогранников: прямо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угольного и наклонного параллелепипедов, призмы, пира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миды. Равновеликие тела. Объемы подобных тел.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5A09CB">
        <w:rPr>
          <w:rStyle w:val="FontStyle14"/>
          <w:rFonts w:ascii="Times New Roman" w:hAnsi="Times New Roman" w:cs="Times New Roman"/>
          <w:sz w:val="24"/>
          <w:szCs w:val="24"/>
        </w:rPr>
        <w:t>Основная цель — продолжить систематическое изу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чение многогранников и тел вращения в ходе решения за</w:t>
      </w:r>
      <w:r w:rsidRPr="005A09CB">
        <w:rPr>
          <w:rStyle w:val="FontStyle14"/>
          <w:rFonts w:ascii="Times New Roman" w:hAnsi="Times New Roman" w:cs="Times New Roman"/>
          <w:sz w:val="24"/>
          <w:szCs w:val="24"/>
        </w:rPr>
        <w:softHyphen/>
        <w:t>дач на вычисление их объемов.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Понятие объема и его свойства могут быть изучены на ознакомительном уровне с опорой на наглядные представ</w:t>
      </w:r>
      <w:r w:rsidRPr="005A09CB">
        <w:rPr>
          <w:rStyle w:val="FontStyle12"/>
          <w:b w:val="0"/>
          <w:sz w:val="24"/>
          <w:szCs w:val="24"/>
        </w:rPr>
        <w:softHyphen/>
        <w:t>ления и жизненный опыт учащихся. При выводе формул объемов прямоугольного параллелепипеда, пирамиды, ци</w:t>
      </w:r>
      <w:r w:rsidRPr="005A09CB">
        <w:rPr>
          <w:rStyle w:val="FontStyle12"/>
          <w:b w:val="0"/>
          <w:sz w:val="24"/>
          <w:szCs w:val="24"/>
        </w:rPr>
        <w:softHyphen/>
        <w:t>линдра и конуса широко привлекаются приближенные вычисления и интуитивные представления учащихся о предельном переходе. От учащихся можно не требовать воспроизведения вывода этих формул. Вывод формулы объ</w:t>
      </w:r>
      <w:r w:rsidRPr="005A09CB">
        <w:rPr>
          <w:rStyle w:val="FontStyle12"/>
          <w:b w:val="0"/>
          <w:sz w:val="24"/>
          <w:szCs w:val="24"/>
        </w:rPr>
        <w:softHyphen/>
        <w:t>ема шара проводится с использованием интеграла. Его можно выполнить в качестве решения задач на уроках ал</w:t>
      </w:r>
      <w:r w:rsidRPr="005A09CB">
        <w:rPr>
          <w:rStyle w:val="FontStyle12"/>
          <w:b w:val="0"/>
          <w:sz w:val="24"/>
          <w:szCs w:val="24"/>
        </w:rPr>
        <w:softHyphen/>
        <w:t>гебры и начал анализа. Материал, связанный с выводами формулы объема наклонного параллелепипеда и общей формулы объемов тел вращения, имеет служебный харак</w:t>
      </w:r>
      <w:r w:rsidRPr="005A09CB">
        <w:rPr>
          <w:rStyle w:val="FontStyle12"/>
          <w:b w:val="0"/>
          <w:sz w:val="24"/>
          <w:szCs w:val="24"/>
        </w:rPr>
        <w:softHyphen/>
        <w:t>тер: с его помощью затем выводятся формулы объема приз</w:t>
      </w:r>
      <w:r w:rsidRPr="005A09CB">
        <w:rPr>
          <w:rStyle w:val="FontStyle12"/>
          <w:b w:val="0"/>
          <w:sz w:val="24"/>
          <w:szCs w:val="24"/>
        </w:rPr>
        <w:softHyphen/>
        <w:t>мы и объема шара соответственно.</w:t>
      </w:r>
    </w:p>
    <w:p w:rsidR="005A09CB" w:rsidRDefault="005A09C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Объем цилиндра, конуса, шара. Объем шарового сегмен</w:t>
      </w:r>
      <w:r w:rsidRPr="005A09CB">
        <w:rPr>
          <w:rStyle w:val="FontStyle12"/>
          <w:b w:val="0"/>
          <w:sz w:val="24"/>
          <w:szCs w:val="24"/>
        </w:rPr>
        <w:softHyphen/>
        <w:t>та и сектора.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Большинство задач в теме составляют задачи вычисли</w:t>
      </w:r>
      <w:r w:rsidRPr="005A09CB">
        <w:rPr>
          <w:rStyle w:val="FontStyle12"/>
          <w:b w:val="0"/>
          <w:sz w:val="24"/>
          <w:szCs w:val="24"/>
        </w:rPr>
        <w:softHyphen/>
        <w:t>тельного характера на непосредственное применение изу</w:t>
      </w:r>
      <w:r w:rsidRPr="005A09CB">
        <w:rPr>
          <w:rStyle w:val="FontStyle12"/>
          <w:b w:val="0"/>
          <w:sz w:val="24"/>
          <w:szCs w:val="24"/>
        </w:rPr>
        <w:softHyphen/>
        <w:t>ченных формул, в том числе несложные практические за</w:t>
      </w:r>
      <w:r w:rsidRPr="005A09CB">
        <w:rPr>
          <w:rStyle w:val="FontStyle12"/>
          <w:b w:val="0"/>
          <w:sz w:val="24"/>
          <w:szCs w:val="24"/>
        </w:rPr>
        <w:softHyphen/>
        <w:t>дачи.</w:t>
      </w:r>
    </w:p>
    <w:p w:rsidR="00C817FB" w:rsidRPr="005A09CB" w:rsidRDefault="00C817FB" w:rsidP="00C817FB">
      <w:pPr>
        <w:spacing w:after="0" w:line="240" w:lineRule="auto"/>
        <w:ind w:firstLine="48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4.</w:t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="00814921" w:rsidRPr="00814921">
        <w:rPr>
          <w:rFonts w:ascii="Times New Roman" w:hAnsi="Times New Roman" w:cs="Times New Roman"/>
          <w:b/>
          <w:sz w:val="24"/>
          <w:szCs w:val="24"/>
        </w:rPr>
        <w:t>Площади поверхности тел</w:t>
      </w:r>
      <w:r w:rsidR="00814921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5A09CB">
        <w:rPr>
          <w:rStyle w:val="FontStyle11"/>
          <w:rFonts w:ascii="Times New Roman" w:hAnsi="Times New Roman" w:cs="Times New Roman"/>
          <w:sz w:val="24"/>
          <w:szCs w:val="24"/>
        </w:rPr>
        <w:t>(</w:t>
      </w:r>
      <w:r w:rsidR="00814921">
        <w:rPr>
          <w:rStyle w:val="FontStyle11"/>
          <w:rFonts w:ascii="Times New Roman" w:hAnsi="Times New Roman" w:cs="Times New Roman"/>
          <w:sz w:val="24"/>
          <w:szCs w:val="24"/>
        </w:rPr>
        <w:t>6 ч</w:t>
      </w:r>
      <w:r w:rsidR="005A09CB">
        <w:rPr>
          <w:rStyle w:val="FontStyle11"/>
          <w:rFonts w:ascii="Times New Roman" w:hAnsi="Times New Roman" w:cs="Times New Roman"/>
          <w:sz w:val="24"/>
          <w:szCs w:val="24"/>
        </w:rPr>
        <w:t>)</w:t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C817FB" w:rsidRPr="005A09CB" w:rsidRDefault="005A09CB" w:rsidP="00C817FB">
      <w:p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lastRenderedPageBreak/>
        <w:t xml:space="preserve">      </w:t>
      </w:r>
      <w:r w:rsidR="00C817FB" w:rsidRPr="005A09CB">
        <w:rPr>
          <w:rStyle w:val="FontStyle12"/>
          <w:b w:val="0"/>
          <w:sz w:val="24"/>
          <w:szCs w:val="24"/>
        </w:rPr>
        <w:t>Понятие площади поверхности. Площади боковых по</w:t>
      </w:r>
      <w:r w:rsidR="00C817FB" w:rsidRPr="005A09CB">
        <w:rPr>
          <w:rStyle w:val="FontStyle12"/>
          <w:b w:val="0"/>
          <w:sz w:val="24"/>
          <w:szCs w:val="24"/>
        </w:rPr>
        <w:softHyphen/>
        <w:t>верхностей цилиндра и конуса, площадь сферы.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Основная цель — завершить систематическое изу</w:t>
      </w:r>
      <w:r w:rsidRPr="005A09CB">
        <w:rPr>
          <w:rStyle w:val="FontStyle12"/>
          <w:b w:val="0"/>
          <w:sz w:val="24"/>
          <w:szCs w:val="24"/>
        </w:rPr>
        <w:softHyphen/>
        <w:t>чение тел вращения в процессе решения задач на вычисле</w:t>
      </w:r>
      <w:r w:rsidRPr="005A09CB">
        <w:rPr>
          <w:rStyle w:val="FontStyle12"/>
          <w:b w:val="0"/>
          <w:sz w:val="24"/>
          <w:szCs w:val="24"/>
        </w:rPr>
        <w:softHyphen/>
        <w:t>ние площадей их поверхностей.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Понятие площади поверхности вводится с опорой на на</w:t>
      </w:r>
      <w:r w:rsidRPr="005A09CB">
        <w:rPr>
          <w:rStyle w:val="FontStyle12"/>
          <w:b w:val="0"/>
          <w:sz w:val="24"/>
          <w:szCs w:val="24"/>
        </w:rPr>
        <w:softHyphen/>
        <w:t>глядные представления учащихся, а затем получает стро</w:t>
      </w:r>
      <w:r w:rsidRPr="005A09CB">
        <w:rPr>
          <w:rStyle w:val="FontStyle12"/>
          <w:b w:val="0"/>
          <w:sz w:val="24"/>
          <w:szCs w:val="24"/>
        </w:rPr>
        <w:softHyphen/>
        <w:t>гое определение.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Практическая направленность курса определяется боль</w:t>
      </w:r>
      <w:r w:rsidRPr="005A09CB">
        <w:rPr>
          <w:rStyle w:val="FontStyle12"/>
          <w:b w:val="0"/>
          <w:sz w:val="24"/>
          <w:szCs w:val="24"/>
        </w:rPr>
        <w:softHyphen/>
        <w:t xml:space="preserve">шим количеством задач прикладного характера, что играет существенную роль в организации </w:t>
      </w:r>
      <w:proofErr w:type="spellStart"/>
      <w:r w:rsidRPr="005A09CB">
        <w:rPr>
          <w:rStyle w:val="FontStyle12"/>
          <w:b w:val="0"/>
          <w:sz w:val="24"/>
          <w:szCs w:val="24"/>
        </w:rPr>
        <w:t>профориентационной</w:t>
      </w:r>
      <w:proofErr w:type="spellEnd"/>
      <w:r w:rsidRPr="005A09CB">
        <w:rPr>
          <w:rStyle w:val="FontStyle12"/>
          <w:b w:val="0"/>
          <w:sz w:val="24"/>
          <w:szCs w:val="24"/>
        </w:rPr>
        <w:t xml:space="preserve"> работы с учащимися.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Style w:val="FontStyle12"/>
          <w:b w:val="0"/>
          <w:sz w:val="24"/>
          <w:szCs w:val="24"/>
        </w:rPr>
      </w:pPr>
      <w:r w:rsidRPr="005A09CB">
        <w:rPr>
          <w:rStyle w:val="FontStyle12"/>
          <w:b w:val="0"/>
          <w:sz w:val="24"/>
          <w:szCs w:val="24"/>
        </w:rPr>
        <w:t>В ходе решения геометрических и несложных практиче</w:t>
      </w:r>
      <w:r w:rsidRPr="005A09CB">
        <w:rPr>
          <w:rStyle w:val="FontStyle12"/>
          <w:b w:val="0"/>
          <w:sz w:val="24"/>
          <w:szCs w:val="24"/>
        </w:rPr>
        <w:softHyphen/>
        <w:t>ских задач от учащихся требуется умение непосредственно применять изученные формулы. При решении вычисли</w:t>
      </w:r>
      <w:r w:rsidRPr="005A09CB">
        <w:rPr>
          <w:rStyle w:val="FontStyle12"/>
          <w:b w:val="0"/>
          <w:sz w:val="24"/>
          <w:szCs w:val="24"/>
        </w:rPr>
        <w:softHyphen/>
        <w:t>тельных задач следует поддерживать достаточно высокий уровень обоснованности выводов.</w:t>
      </w:r>
    </w:p>
    <w:p w:rsidR="00C817FB" w:rsidRPr="005A09CB" w:rsidRDefault="00C817FB" w:rsidP="00C817FB">
      <w:pPr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5A09CB">
        <w:rPr>
          <w:rStyle w:val="FontStyle12"/>
          <w:sz w:val="24"/>
          <w:szCs w:val="24"/>
        </w:rPr>
        <w:t>5.</w:t>
      </w:r>
      <w:r w:rsidRPr="005A09CB">
        <w:rPr>
          <w:rStyle w:val="FontStyle12"/>
          <w:sz w:val="24"/>
          <w:szCs w:val="24"/>
        </w:rPr>
        <w:tab/>
      </w:r>
      <w:r w:rsidRPr="005A09CB">
        <w:rPr>
          <w:rStyle w:val="FontStyle11"/>
          <w:rFonts w:ascii="Times New Roman" w:hAnsi="Times New Roman" w:cs="Times New Roman"/>
          <w:sz w:val="24"/>
          <w:szCs w:val="24"/>
        </w:rPr>
        <w:t>Повторение курса геометрии.</w:t>
      </w:r>
      <w:r w:rsidR="00353FB4">
        <w:rPr>
          <w:rStyle w:val="FontStyle11"/>
          <w:rFonts w:ascii="Times New Roman" w:hAnsi="Times New Roman" w:cs="Times New Roman"/>
          <w:sz w:val="24"/>
          <w:szCs w:val="24"/>
        </w:rPr>
        <w:t xml:space="preserve"> 2 часа</w:t>
      </w:r>
    </w:p>
    <w:p w:rsidR="00673273" w:rsidRDefault="00673273" w:rsidP="00673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7FB" w:rsidRPr="000D3527" w:rsidRDefault="00673273" w:rsidP="00673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Ind w:w="-1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5670"/>
        <w:gridCol w:w="1418"/>
        <w:gridCol w:w="1857"/>
        <w:gridCol w:w="3912"/>
      </w:tblGrid>
      <w:tr w:rsidR="00FC58DF" w:rsidRPr="00E31455" w:rsidTr="00FC58DF">
        <w:trPr>
          <w:jc w:val="center"/>
        </w:trPr>
        <w:tc>
          <w:tcPr>
            <w:tcW w:w="1146" w:type="dxa"/>
            <w:vMerge w:val="restart"/>
            <w:vAlign w:val="center"/>
          </w:tcPr>
          <w:p w:rsidR="00FC58DF" w:rsidRPr="00E31455" w:rsidRDefault="00FC58DF" w:rsidP="0067327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314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1455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E3145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5670" w:type="dxa"/>
            <w:vMerge w:val="restart"/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3275" w:type="dxa"/>
            <w:gridSpan w:val="2"/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912" w:type="dxa"/>
            <w:vMerge w:val="restart"/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Формы контроля, сроки</w:t>
            </w:r>
          </w:p>
        </w:tc>
      </w:tr>
      <w:tr w:rsidR="00FC58DF" w:rsidRPr="00E31455" w:rsidTr="00FC58DF">
        <w:trPr>
          <w:cantSplit/>
          <w:trHeight w:val="635"/>
          <w:jc w:val="center"/>
        </w:trPr>
        <w:tc>
          <w:tcPr>
            <w:tcW w:w="1146" w:type="dxa"/>
            <w:vMerge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FC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31455">
              <w:rPr>
                <w:rFonts w:ascii="Times New Roman" w:hAnsi="Times New Roman"/>
                <w:sz w:val="24"/>
                <w:szCs w:val="24"/>
              </w:rPr>
              <w:t>сего</w:t>
            </w:r>
          </w:p>
        </w:tc>
        <w:tc>
          <w:tcPr>
            <w:tcW w:w="1857" w:type="dxa"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912" w:type="dxa"/>
            <w:vMerge/>
            <w:tcBorders>
              <w:bottom w:val="single" w:sz="4" w:space="0" w:color="000000"/>
            </w:tcBorders>
            <w:vAlign w:val="center"/>
          </w:tcPr>
          <w:p w:rsidR="00FC58DF" w:rsidRPr="00E31455" w:rsidRDefault="00FC58DF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C81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673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F7">
              <w:rPr>
                <w:rFonts w:ascii="Times New Roman" w:hAnsi="Times New Roman"/>
                <w:sz w:val="24"/>
                <w:szCs w:val="24"/>
              </w:rPr>
              <w:t>Домашняя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У8</w:t>
            </w:r>
            <w:r w:rsidRPr="006F49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921" w:rsidRPr="00E31455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  <w:r w:rsidR="00814921">
              <w:rPr>
                <w:rFonts w:ascii="Times New Roman" w:hAnsi="Times New Roman"/>
                <w:sz w:val="24"/>
                <w:szCs w:val="24"/>
              </w:rPr>
              <w:t>У15</w:t>
            </w:r>
            <w:r w:rsidR="006F49F7" w:rsidRPr="00CD40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shd w:val="clear" w:color="auto" w:fill="FFFFFF"/>
              <w:adjustRightInd w:val="0"/>
              <w:spacing w:line="2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Тела вращения</w:t>
            </w:r>
          </w:p>
        </w:tc>
        <w:tc>
          <w:tcPr>
            <w:tcW w:w="1418" w:type="dxa"/>
            <w:vAlign w:val="center"/>
          </w:tcPr>
          <w:p w:rsidR="00814921" w:rsidRPr="00DF1D5D" w:rsidRDefault="00353FB4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7" w:type="dxa"/>
            <w:vAlign w:val="center"/>
          </w:tcPr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6732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F7">
              <w:rPr>
                <w:rFonts w:ascii="Times New Roman" w:hAnsi="Times New Roman"/>
                <w:sz w:val="24"/>
                <w:szCs w:val="24"/>
              </w:rPr>
              <w:t>Домашняя контрольная работа У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6F49F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921">
              <w:rPr>
                <w:rFonts w:ascii="Times New Roman" w:hAnsi="Times New Roman"/>
                <w:sz w:val="24"/>
                <w:szCs w:val="24"/>
              </w:rPr>
              <w:t>Контрольная работа  У28</w:t>
            </w:r>
            <w:r w:rsidR="006F49F7" w:rsidRPr="00CD40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Объёмы многогранников</w:t>
            </w:r>
            <w:r>
              <w:rPr>
                <w:rFonts w:ascii="Times New Roman" w:hAnsi="Times New Roman"/>
                <w:sz w:val="24"/>
                <w:szCs w:val="24"/>
              </w:rPr>
              <w:t>. Объемы тел вращения</w:t>
            </w:r>
          </w:p>
        </w:tc>
        <w:tc>
          <w:tcPr>
            <w:tcW w:w="1418" w:type="dxa"/>
            <w:vAlign w:val="center"/>
          </w:tcPr>
          <w:p w:rsidR="00814921" w:rsidRPr="00DF1D5D" w:rsidRDefault="00353FB4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7" w:type="dxa"/>
            <w:vAlign w:val="center"/>
          </w:tcPr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Домашняя контрольная работа У27 </w:t>
            </w:r>
            <w:r w:rsidR="00814921" w:rsidRPr="00E31455">
              <w:rPr>
                <w:rFonts w:ascii="Times New Roman" w:hAnsi="Times New Roman"/>
                <w:sz w:val="24"/>
                <w:szCs w:val="24"/>
              </w:rPr>
              <w:t>Контрольная работа  У</w:t>
            </w:r>
            <w:r w:rsidR="00814921">
              <w:rPr>
                <w:rFonts w:ascii="Times New Roman" w:hAnsi="Times New Roman"/>
                <w:sz w:val="24"/>
                <w:szCs w:val="24"/>
              </w:rPr>
              <w:t>4</w:t>
            </w:r>
            <w:r w:rsidR="00FC58DF">
              <w:rPr>
                <w:rFonts w:ascii="Times New Roman" w:hAnsi="Times New Roman"/>
                <w:sz w:val="24"/>
                <w:szCs w:val="24"/>
              </w:rPr>
              <w:t>7</w:t>
            </w:r>
            <w:r w:rsidR="006F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4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vAlign w:val="center"/>
          </w:tcPr>
          <w:p w:rsidR="00814921" w:rsidRPr="00814921" w:rsidRDefault="00814921" w:rsidP="005A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921">
              <w:rPr>
                <w:rFonts w:ascii="Times New Roman" w:hAnsi="Times New Roman" w:cs="Times New Roman"/>
                <w:sz w:val="24"/>
                <w:szCs w:val="24"/>
              </w:rPr>
              <w:t>Площади поверхности тел</w:t>
            </w:r>
          </w:p>
        </w:tc>
        <w:tc>
          <w:tcPr>
            <w:tcW w:w="1418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  <w:vAlign w:val="center"/>
          </w:tcPr>
          <w:p w:rsidR="00814921" w:rsidRPr="00E31455" w:rsidRDefault="00FC58DF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Домашняя контрольная работа У37 </w:t>
            </w:r>
            <w:r w:rsidR="00814921" w:rsidRPr="00E31455">
              <w:rPr>
                <w:rFonts w:ascii="Times New Roman" w:hAnsi="Times New Roman"/>
                <w:sz w:val="24"/>
                <w:szCs w:val="24"/>
              </w:rPr>
              <w:t>Контрольная работа  У</w:t>
            </w:r>
            <w:r w:rsidR="00814921">
              <w:rPr>
                <w:rFonts w:ascii="Times New Roman" w:hAnsi="Times New Roman"/>
                <w:sz w:val="24"/>
                <w:szCs w:val="24"/>
              </w:rPr>
              <w:t>5</w:t>
            </w:r>
            <w:r w:rsidR="00FC58DF">
              <w:rPr>
                <w:rFonts w:ascii="Times New Roman" w:hAnsi="Times New Roman"/>
                <w:sz w:val="24"/>
                <w:szCs w:val="24"/>
              </w:rPr>
              <w:t>3</w:t>
            </w:r>
            <w:r w:rsidR="006F49F7" w:rsidRPr="006F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314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:rsidR="00814921" w:rsidRPr="00DF1D5D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D5D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18" w:type="dxa"/>
            <w:vAlign w:val="center"/>
          </w:tcPr>
          <w:p w:rsidR="00814921" w:rsidRPr="00DF1D5D" w:rsidRDefault="00353FB4" w:rsidP="006D4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  <w:vAlign w:val="center"/>
          </w:tcPr>
          <w:p w:rsidR="00814921" w:rsidRPr="00E31455" w:rsidRDefault="00FC58DF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814921" w:rsidRPr="00E31455" w:rsidRDefault="00673273" w:rsidP="006732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9F7">
              <w:rPr>
                <w:rFonts w:ascii="Times New Roman" w:hAnsi="Times New Roman"/>
                <w:sz w:val="24"/>
                <w:szCs w:val="24"/>
              </w:rPr>
              <w:t>Домашняя 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У63 </w:t>
            </w:r>
            <w:r w:rsidR="00814921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 w:rsidR="00FC58DF" w:rsidRPr="00E31455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FC5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4921">
              <w:rPr>
                <w:rFonts w:ascii="Times New Roman" w:hAnsi="Times New Roman"/>
                <w:sz w:val="24"/>
                <w:szCs w:val="24"/>
              </w:rPr>
              <w:t>У67</w:t>
            </w:r>
            <w:r w:rsidR="006F49F7" w:rsidRPr="006F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4921" w:rsidRPr="00E31455" w:rsidTr="00FC58DF">
        <w:trPr>
          <w:jc w:val="center"/>
        </w:trPr>
        <w:tc>
          <w:tcPr>
            <w:tcW w:w="1146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14921" w:rsidRPr="00E31455" w:rsidRDefault="00814921" w:rsidP="005A09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45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vAlign w:val="center"/>
          </w:tcPr>
          <w:p w:rsidR="00814921" w:rsidRPr="00B0765A" w:rsidRDefault="00353FB4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857" w:type="dxa"/>
            <w:vAlign w:val="center"/>
          </w:tcPr>
          <w:p w:rsidR="00814921" w:rsidRPr="00B0765A" w:rsidRDefault="00FC58DF" w:rsidP="005A09C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12" w:type="dxa"/>
          </w:tcPr>
          <w:p w:rsidR="00814921" w:rsidRPr="00E31455" w:rsidRDefault="00814921" w:rsidP="005A09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007B" w:rsidRDefault="00B4007B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007B" w:rsidRDefault="00B4007B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007B" w:rsidRDefault="00B4007B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007B" w:rsidRDefault="00B4007B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007B" w:rsidRDefault="00B4007B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007B" w:rsidRDefault="00B4007B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2ED0" w:rsidRPr="00673273" w:rsidRDefault="00002ED0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27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Календарно-тематическое планирование.</w:t>
      </w:r>
    </w:p>
    <w:p w:rsidR="00002ED0" w:rsidRPr="00FC58DF" w:rsidRDefault="00002ED0" w:rsidP="00FC58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C58DF">
        <w:rPr>
          <w:rFonts w:ascii="Times New Roman" w:hAnsi="Times New Roman" w:cs="Times New Roman"/>
          <w:b/>
          <w:sz w:val="24"/>
          <w:szCs w:val="24"/>
        </w:rPr>
        <w:t>Геометрия 11 класс.</w:t>
      </w:r>
    </w:p>
    <w:p w:rsidR="00002ED0" w:rsidRDefault="00002ED0" w:rsidP="00FC58DF">
      <w:pPr>
        <w:spacing w:after="0"/>
        <w:jc w:val="center"/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1260"/>
        <w:gridCol w:w="4143"/>
        <w:gridCol w:w="6095"/>
        <w:gridCol w:w="1920"/>
      </w:tblGrid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 xml:space="preserve">№  </w:t>
            </w:r>
          </w:p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в теме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Тема урока</w:t>
            </w:r>
          </w:p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(количество часов)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Основные требования</w:t>
            </w:r>
          </w:p>
        </w:tc>
        <w:tc>
          <w:tcPr>
            <w:tcW w:w="192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002ED0" w:rsidRPr="0081152F" w:rsidTr="005A09CB">
        <w:tc>
          <w:tcPr>
            <w:tcW w:w="14786" w:type="dxa"/>
            <w:gridSpan w:val="6"/>
          </w:tcPr>
          <w:p w:rsidR="00002ED0" w:rsidRPr="0081152F" w:rsidRDefault="00002ED0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1. Многогранники (15ч)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B4007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Двугранный угол. 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понятия двугранного угла, линейного угла двугранного угла, </w:t>
            </w:r>
            <w:proofErr w:type="spellStart"/>
            <w:r w:rsidRPr="0081152F">
              <w:rPr>
                <w:sz w:val="24"/>
                <w:szCs w:val="24"/>
              </w:rPr>
              <w:t>св-ва</w:t>
            </w:r>
            <w:proofErr w:type="spellEnd"/>
            <w:r w:rsidRPr="0081152F">
              <w:rPr>
                <w:sz w:val="24"/>
                <w:szCs w:val="24"/>
              </w:rPr>
              <w:t xml:space="preserve"> линейных углов двугранного угла; уметь решать задачи на применение двугранных углов; знать понятие трехгранного и многогранного углов, уметь приводить примеры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37,38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Многогранник</w:t>
            </w:r>
            <w:r w:rsidR="00B4007B">
              <w:rPr>
                <w:sz w:val="24"/>
                <w:szCs w:val="24"/>
              </w:rPr>
              <w:t>и</w:t>
            </w:r>
            <w:r w:rsidRPr="0081152F">
              <w:rPr>
                <w:sz w:val="24"/>
                <w:szCs w:val="24"/>
              </w:rPr>
              <w:t>. Призма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определение многогранника, призмы, </w:t>
            </w:r>
            <w:proofErr w:type="spellStart"/>
            <w:r w:rsidRPr="0081152F">
              <w:rPr>
                <w:sz w:val="24"/>
                <w:szCs w:val="24"/>
              </w:rPr>
              <w:t>св-ва</w:t>
            </w:r>
            <w:proofErr w:type="spellEnd"/>
            <w:r w:rsidRPr="0081152F">
              <w:rPr>
                <w:sz w:val="24"/>
                <w:szCs w:val="24"/>
              </w:rPr>
              <w:t xml:space="preserve"> призмы; уметь распознавать призму, называть и показывать ее элементы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39-42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002ED0" w:rsidRPr="0081152F" w:rsidRDefault="00002ED0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B4007B" w:rsidP="005A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Призма. Сечение призмы.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изображать призму и строить ее сечения, решать задачи на применение призмы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39-42</w:t>
            </w:r>
          </w:p>
        </w:tc>
      </w:tr>
      <w:tr w:rsidR="00B4007B" w:rsidRPr="0081152F" w:rsidTr="00673273">
        <w:tc>
          <w:tcPr>
            <w:tcW w:w="648" w:type="dxa"/>
          </w:tcPr>
          <w:p w:rsidR="00B4007B" w:rsidRPr="0081152F" w:rsidRDefault="00B4007B" w:rsidP="005A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4, 5</w:t>
            </w:r>
          </w:p>
        </w:tc>
        <w:tc>
          <w:tcPr>
            <w:tcW w:w="720" w:type="dxa"/>
          </w:tcPr>
          <w:p w:rsidR="00B4007B" w:rsidRPr="0081152F" w:rsidRDefault="00B4007B" w:rsidP="005A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4, 5</w:t>
            </w:r>
          </w:p>
        </w:tc>
        <w:tc>
          <w:tcPr>
            <w:tcW w:w="1260" w:type="dxa"/>
          </w:tcPr>
          <w:p w:rsidR="00B4007B" w:rsidRPr="0081152F" w:rsidRDefault="00B4007B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B4007B" w:rsidRDefault="00B4007B" w:rsidP="005A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теме «Построение сечений призмы»</w:t>
            </w:r>
          </w:p>
        </w:tc>
        <w:tc>
          <w:tcPr>
            <w:tcW w:w="6095" w:type="dxa"/>
          </w:tcPr>
          <w:p w:rsidR="00B4007B" w:rsidRPr="0081152F" w:rsidRDefault="00B4007B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изображать призму и строить ее сечения, решать задачи на применение призмы</w:t>
            </w:r>
          </w:p>
        </w:tc>
        <w:tc>
          <w:tcPr>
            <w:tcW w:w="1920" w:type="dxa"/>
          </w:tcPr>
          <w:p w:rsidR="00B4007B" w:rsidRPr="0081152F" w:rsidRDefault="00B4007B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B4007B" w:rsidP="005A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002ED0" w:rsidRPr="0081152F" w:rsidRDefault="00B4007B" w:rsidP="005A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B4007B" w:rsidP="005A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Прямая и правильная призма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определение прямой призмы, наклонной призмы, правильной призмы, боковой поверхности призмы, полной поверхности призмы, теорему о боковой поверхности прямой призмы и ее доказательство; уметь решать задачи на применение </w:t>
            </w:r>
            <w:proofErr w:type="spellStart"/>
            <w:r w:rsidRPr="0081152F">
              <w:rPr>
                <w:sz w:val="24"/>
                <w:szCs w:val="24"/>
              </w:rPr>
              <w:t>св</w:t>
            </w:r>
            <w:proofErr w:type="spellEnd"/>
            <w:r w:rsidRPr="0081152F">
              <w:rPr>
                <w:sz w:val="24"/>
                <w:szCs w:val="24"/>
              </w:rPr>
              <w:t>-в призмы</w:t>
            </w:r>
          </w:p>
        </w:tc>
        <w:tc>
          <w:tcPr>
            <w:tcW w:w="192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B4007B" w:rsidP="005A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002ED0" w:rsidRPr="0081152F" w:rsidRDefault="00B4007B" w:rsidP="005A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B4007B" w:rsidP="005A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и боковая поверхность призмы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о призме</w:t>
            </w:r>
          </w:p>
        </w:tc>
        <w:tc>
          <w:tcPr>
            <w:tcW w:w="192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B4007B" w:rsidP="005A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002ED0" w:rsidRPr="0081152F" w:rsidRDefault="00B4007B" w:rsidP="005A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Параллелепипед. Центральная симметрия параллелепипеда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определение параллелепипеда, противолежащих граней, теоремы о противолежащих гранях, о диагоналях параллелепипеда, следствие из теоремы 20,3 о центре симметрии параллелепипеда, уметь изображать параллелепипед, решать задачи 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43,44</w:t>
            </w:r>
          </w:p>
        </w:tc>
      </w:tr>
      <w:tr w:rsidR="00002ED0" w:rsidRPr="0081152F" w:rsidTr="00673273">
        <w:tc>
          <w:tcPr>
            <w:tcW w:w="648" w:type="dxa"/>
          </w:tcPr>
          <w:p w:rsidR="00002ED0" w:rsidRPr="0081152F" w:rsidRDefault="00B4007B" w:rsidP="005A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:rsidR="00002ED0" w:rsidRPr="0081152F" w:rsidRDefault="00B4007B" w:rsidP="005A09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002ED0" w:rsidRPr="0081152F" w:rsidRDefault="00002ED0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Прямоугольный параллелепипед. Симметрия прямоугольного параллелепипеда</w:t>
            </w:r>
          </w:p>
        </w:tc>
        <w:tc>
          <w:tcPr>
            <w:tcW w:w="6095" w:type="dxa"/>
          </w:tcPr>
          <w:p w:rsidR="00002ED0" w:rsidRPr="0081152F" w:rsidRDefault="00002ED0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определение прямоугольного параллелепипеда, куба, его линейных размеров, теорему о диагонали прямоугольного параллелепипеда, симметрию </w:t>
            </w:r>
            <w:proofErr w:type="spellStart"/>
            <w:r w:rsidRPr="0081152F">
              <w:rPr>
                <w:sz w:val="24"/>
                <w:szCs w:val="24"/>
              </w:rPr>
              <w:t>прямоуг</w:t>
            </w:r>
            <w:proofErr w:type="gramStart"/>
            <w:r w:rsidRPr="0081152F">
              <w:rPr>
                <w:sz w:val="24"/>
                <w:szCs w:val="24"/>
              </w:rPr>
              <w:t>.п</w:t>
            </w:r>
            <w:proofErr w:type="gramEnd"/>
            <w:r w:rsidRPr="0081152F">
              <w:rPr>
                <w:sz w:val="24"/>
                <w:szCs w:val="24"/>
              </w:rPr>
              <w:t>ар</w:t>
            </w:r>
            <w:proofErr w:type="spellEnd"/>
            <w:r w:rsidRPr="0081152F">
              <w:rPr>
                <w:sz w:val="24"/>
                <w:szCs w:val="24"/>
              </w:rPr>
              <w:t>-да; уметь решать задачи на применение теорем</w:t>
            </w:r>
          </w:p>
        </w:tc>
        <w:tc>
          <w:tcPr>
            <w:tcW w:w="1920" w:type="dxa"/>
          </w:tcPr>
          <w:p w:rsidR="00002ED0" w:rsidRPr="0081152F" w:rsidRDefault="00FC58D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43,44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Пирамида. Построение пирамиды и </w:t>
            </w:r>
            <w:r w:rsidRPr="0081152F">
              <w:rPr>
                <w:sz w:val="24"/>
                <w:szCs w:val="24"/>
              </w:rPr>
              <w:lastRenderedPageBreak/>
              <w:t>ее плоских сечений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 xml:space="preserve">Знать определение пирамиды, ее элементы, определение </w:t>
            </w:r>
            <w:r w:rsidRPr="0081152F">
              <w:rPr>
                <w:sz w:val="24"/>
                <w:szCs w:val="24"/>
              </w:rPr>
              <w:lastRenderedPageBreak/>
              <w:t>высоты пирамиды, тетраэдра, диагонального сечения пирамиды, алгоритм построения плоских сечений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47-49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вычисление элементов пирамиды, на построение плоских сечений пирамиды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47-49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Усеченная пирамида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понятие усеченной пирамиды, теорему </w:t>
            </w:r>
            <w:proofErr w:type="gramStart"/>
            <w:r w:rsidRPr="0081152F">
              <w:rPr>
                <w:sz w:val="24"/>
                <w:szCs w:val="24"/>
              </w:rPr>
              <w:t>пересечении</w:t>
            </w:r>
            <w:proofErr w:type="gramEnd"/>
            <w:r w:rsidRPr="0081152F">
              <w:rPr>
                <w:sz w:val="24"/>
                <w:szCs w:val="24"/>
              </w:rPr>
              <w:t xml:space="preserve"> пирамиды плоскостью, параллельной основанию; уметь строить усеченную пирамиду, решать задачи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50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Правильная пирамида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правильной пирамиды, ее оси, апофемы, боковой поверхности, теорему о боковой поверхности правильной пирамиды; уметь вычислять боковую поверхность правильной пирамиды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51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Правильные многогранники. 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Знать понятие правильного многогранника, их типы и особенности каждого типа; уметь распознавать правильный тетраэдр, куб, октаэдр, икосаэдр, решать задачи о правильных многогранниках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47-51</w:t>
            </w:r>
          </w:p>
        </w:tc>
      </w:tr>
      <w:tr w:rsidR="0081152F" w:rsidRPr="0081152F" w:rsidTr="00B4007B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№1 «Многогранники»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47-51</w:t>
            </w: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2. Тела вращения (13ч)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Цилиндр. Сечение цилиндра плоскостями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цилиндра, его элементы, свойства, определение прямого цилиндра, его радиуса, высоты, оси, теорему о пересечении прямого цилиндра плоскостью, параллельной основанию; уметь решать задачи на вычисление площадей основания, сечения, расстояний от оси до сечения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52-54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вычисление элементов цилиндра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о цилиндре и его сечениях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52-54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Вписанная и описанная призмы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вписанной и описанной призмы, касательной плоскости к цилиндру; уметь изображать вписанную и описанную около цилиндра призмы, решать задачи на вычисление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55-57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решать задачи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55-57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Конус. Сечение конуса плоскостями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конуса, его элементы, определение прямого конуса, его высоты, оси, теорему о сечении конуса, понятие усеченного конуса; уметь решать задачи на вычисление элементов конуса, площадей сечений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58-62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вычислительные задачи о конусе и его сечениях, могут уметь решать более сложные задачи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58-62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Вписанная и описанная пирамида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вписанной и описанной около конуса пирамид, касательной плоскости к конусу, уметь изображать вписанную и описанную пирамиды, решать задачи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58-62</w:t>
            </w:r>
            <w:r w:rsidR="006F49F7" w:rsidRPr="0081152F">
              <w:rPr>
                <w:sz w:val="24"/>
                <w:szCs w:val="24"/>
              </w:rPr>
              <w:t>. Домашняя контрольная работа№2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Шар. Сечение шара плоскостью. Симметрия шара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шара, сферы, их элементы, теоремы о сечении шара плоскостью, о симметрии шара; уметь решать задачи на вычисление элементов шара и сферы, радиусов и площадей сечений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63,64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о шаре и его сечениях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Касательная плоскость к шару. Пересечение двух сфер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касательной плоскости к шару, касательной к шару, теоремы о касательной плоскости и о пересечении двух сфер; уметь доказывать теоремы, решать задачи на вычисление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52-64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Вписанные и описанные многогранники. 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вписанного и описанного многогранников; уметь решать задачи по теме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52-64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Понятие тела и его поверхности в геометрии. 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понятия внутренней точки фигуры, области фигуры, граничной точки, замкнутой области; тела и поверхности тела.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типовые задачи.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37-64</w:t>
            </w:r>
            <w:r w:rsidR="006F49F7" w:rsidRPr="0081152F">
              <w:rPr>
                <w:sz w:val="24"/>
                <w:szCs w:val="24"/>
              </w:rPr>
              <w:t>. Домашняя контрольная работа№3</w:t>
            </w:r>
          </w:p>
        </w:tc>
      </w:tr>
      <w:tr w:rsidR="0081152F" w:rsidRPr="0081152F" w:rsidTr="0081152F">
        <w:trPr>
          <w:trHeight w:val="271"/>
        </w:trPr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28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81152F">
            <w:pPr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 xml:space="preserve">Контрольная работа </w:t>
            </w:r>
            <w:r w:rsidR="00D2591D" w:rsidRPr="00F47D7B">
              <w:rPr>
                <w:b/>
                <w:sz w:val="24"/>
                <w:szCs w:val="24"/>
              </w:rPr>
              <w:t xml:space="preserve"> </w:t>
            </w:r>
            <w:r w:rsidRPr="00F47D7B">
              <w:rPr>
                <w:b/>
                <w:sz w:val="24"/>
                <w:szCs w:val="24"/>
              </w:rPr>
              <w:t>№2</w:t>
            </w:r>
            <w:r w:rsidR="00D2591D" w:rsidRPr="00F47D7B">
              <w:rPr>
                <w:b/>
                <w:sz w:val="24"/>
                <w:szCs w:val="24"/>
              </w:rPr>
              <w:t xml:space="preserve"> </w:t>
            </w:r>
            <w:r w:rsidRPr="00F47D7B">
              <w:rPr>
                <w:b/>
                <w:sz w:val="24"/>
                <w:szCs w:val="24"/>
              </w:rPr>
              <w:t>«Тела вращения»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3. Объёмы многогранников. Объёмы тел вращения (19 часов).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Понятие объёма. Объём прямоугольного параллелепипеда.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понятие простого тела, объёма тела, свойства объёма, вывод формулы объёма прямоугольного параллелепипеда; уметь вычислять объём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7D784C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65-66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наклонного параллелепипеда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вывод формулы объёма наклонного параллелепипеда; уметь вычислять объём произвольного параллелепипеда.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вычислять объём произвольного параллелепипеда.                                                         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призмы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вывод формулы объёма призмы.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призмы.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68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решать задачи на вычисление объёма параллелепипеда и призмы. 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Равновеликие тела. Объём пирамиды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равновеликих тел, свойство треугольных пирамид с равными площадями оснований и равными высотами, вывод формулы объёма пирамиды.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Уметь вычислять объём пирамиды.</w:t>
            </w:r>
          </w:p>
        </w:tc>
        <w:tc>
          <w:tcPr>
            <w:tcW w:w="1920" w:type="dxa"/>
          </w:tcPr>
          <w:p w:rsidR="007D784C" w:rsidRPr="0081152F" w:rsidRDefault="007D784C" w:rsidP="007D784C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69-70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Объём усечённой пирамиды. Отношение подобных тел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формулу объёма усечённой пирамиды, свойство объёмов подобных тел.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усечённой пирамиды, использовать свойство объёмов подобных тел при решении задач.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71-72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применение формулы объёма пирамиды.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71-72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с применением формул объёма пирамиды и усечённой пирамиды.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применение формулы объёма пирамиды и усечённой пирамиды.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65-72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задач. Закрепление знаний о свойствах многогранников.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вычислительного характера на непосредственное применение изученных формул, в том числе и несложные практические задачи.</w:t>
            </w:r>
          </w:p>
        </w:tc>
        <w:tc>
          <w:tcPr>
            <w:tcW w:w="192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65-72</w:t>
            </w:r>
            <w:r w:rsidR="006F49F7" w:rsidRPr="0081152F">
              <w:rPr>
                <w:sz w:val="24"/>
                <w:szCs w:val="24"/>
              </w:rPr>
              <w:t>. Домашняя контрольная работа№4</w:t>
            </w:r>
          </w:p>
        </w:tc>
      </w:tr>
      <w:tr w:rsidR="0081152F" w:rsidRPr="0081152F" w:rsidTr="00B4007B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38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81152F">
            <w:pPr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Проверочная работа «Объёмы многогранников»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цилиндра и конуса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объёма произвольного тела, формулу объёма цилиндра и конуса.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применять формулы объёма цилиндра и конуса при решении задач.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применении формул объёмов цилиндра и конуса.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типовые задачи.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усеченного конуса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формулу объёма усечённого конуса.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применять её при решении задач.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74,75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нахождение объёмов тел вращения.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тела вращения, формулу для объёмов тел вращения.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вычислять объём тела вращения.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73-75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 шара. Объём шарового сегмента и сектора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решать задачи на нахождение объёмов тел вращения.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76,77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формулу объёма шара, объёма шарового сегмента и сектора.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Уметь вычислять объём шара, шарового сегмента и сектора. </w:t>
            </w:r>
          </w:p>
        </w:tc>
        <w:tc>
          <w:tcPr>
            <w:tcW w:w="1920" w:type="dxa"/>
            <w:vAlign w:val="center"/>
          </w:tcPr>
          <w:p w:rsidR="007D784C" w:rsidRPr="0081152F" w:rsidRDefault="006F49F7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73-77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комбинацию тел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73-77</w:t>
            </w:r>
          </w:p>
        </w:tc>
      </w:tr>
      <w:tr w:rsidR="0081152F" w:rsidRPr="0081152F" w:rsidTr="00B4007B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47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№3 «Объемы многогранников. Объёмы тел вращения».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4. Площади поверхности тел. (6 часов)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Площадь боковой поверхности цилиндра и конуса. Площадь сферы</w:t>
            </w:r>
          </w:p>
        </w:tc>
        <w:tc>
          <w:tcPr>
            <w:tcW w:w="6095" w:type="dxa"/>
            <w:vMerge w:val="restart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Знать определение и формулы площадей боковых поверхностей цилиндра и конуса, сферы и её сегмента;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Могут знать определение и формулы площадей боковой поверхности усечённого конуса;</w:t>
            </w:r>
          </w:p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Уметь применять эти формулы для вычисления соответствующих площадей.</w:t>
            </w: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</w:t>
            </w:r>
            <w:r w:rsidR="006F49F7" w:rsidRPr="0081152F">
              <w:rPr>
                <w:sz w:val="24"/>
                <w:szCs w:val="24"/>
              </w:rPr>
              <w:t>-79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Решение задач на применение формул площадей поверхности цилиндра, конуса и сферы.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78-79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6F49F7" w:rsidP="006F49F7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78-79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Изображение шара, вписанного в пирамиду.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 w:rsidR="007D784C" w:rsidRPr="0081152F" w:rsidRDefault="007D784C" w:rsidP="00B4007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80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 Решение задач </w:t>
            </w:r>
          </w:p>
        </w:tc>
        <w:tc>
          <w:tcPr>
            <w:tcW w:w="6095" w:type="dxa"/>
            <w:vMerge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F49F7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78-80</w:t>
            </w:r>
          </w:p>
        </w:tc>
      </w:tr>
      <w:tr w:rsidR="0081152F" w:rsidRPr="0081152F" w:rsidTr="00B4007B">
        <w:tc>
          <w:tcPr>
            <w:tcW w:w="648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53</w:t>
            </w:r>
          </w:p>
        </w:tc>
        <w:tc>
          <w:tcPr>
            <w:tcW w:w="720" w:type="dxa"/>
          </w:tcPr>
          <w:p w:rsidR="0081152F" w:rsidRPr="0081152F" w:rsidRDefault="0081152F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8" w:type="dxa"/>
            <w:gridSpan w:val="2"/>
          </w:tcPr>
          <w:p w:rsidR="0081152F" w:rsidRPr="00F47D7B" w:rsidRDefault="0081152F" w:rsidP="005A09CB">
            <w:pPr>
              <w:jc w:val="both"/>
              <w:rPr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Контрольная работа № 4 «Площади поверхности тел»</w:t>
            </w:r>
          </w:p>
        </w:tc>
        <w:tc>
          <w:tcPr>
            <w:tcW w:w="1920" w:type="dxa"/>
          </w:tcPr>
          <w:p w:rsidR="0081152F" w:rsidRPr="0081152F" w:rsidRDefault="0081152F" w:rsidP="005A09CB">
            <w:pPr>
              <w:jc w:val="center"/>
              <w:rPr>
                <w:sz w:val="24"/>
                <w:szCs w:val="24"/>
              </w:rPr>
            </w:pPr>
          </w:p>
        </w:tc>
      </w:tr>
      <w:tr w:rsidR="007D784C" w:rsidRPr="0081152F" w:rsidTr="005A09CB">
        <w:tc>
          <w:tcPr>
            <w:tcW w:w="14786" w:type="dxa"/>
            <w:gridSpan w:val="6"/>
          </w:tcPr>
          <w:p w:rsidR="007D784C" w:rsidRPr="0081152F" w:rsidRDefault="007D784C" w:rsidP="006F49F7">
            <w:pPr>
              <w:jc w:val="center"/>
              <w:rPr>
                <w:b/>
                <w:sz w:val="24"/>
                <w:szCs w:val="24"/>
              </w:rPr>
            </w:pPr>
            <w:r w:rsidRPr="0081152F">
              <w:rPr>
                <w:b/>
                <w:sz w:val="24"/>
                <w:szCs w:val="24"/>
              </w:rPr>
              <w:t>5. Повторение курса геометрии</w:t>
            </w:r>
            <w:r w:rsidR="006F49F7" w:rsidRPr="0081152F">
              <w:rPr>
                <w:b/>
                <w:sz w:val="24"/>
                <w:szCs w:val="24"/>
              </w:rPr>
              <w:t>. Решение задач ЕГЭ</w:t>
            </w:r>
            <w:r w:rsidRPr="0081152F">
              <w:rPr>
                <w:b/>
                <w:sz w:val="24"/>
                <w:szCs w:val="24"/>
              </w:rPr>
              <w:t xml:space="preserve"> (</w:t>
            </w:r>
            <w:r w:rsidR="006F49F7" w:rsidRPr="0081152F">
              <w:rPr>
                <w:b/>
                <w:sz w:val="24"/>
                <w:szCs w:val="24"/>
              </w:rPr>
              <w:t>17</w:t>
            </w:r>
            <w:r w:rsidRPr="0081152F">
              <w:rPr>
                <w:b/>
                <w:sz w:val="24"/>
                <w:szCs w:val="24"/>
              </w:rPr>
              <w:t>ч)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6F49F7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Аксиомы стереометрии. Следствия из аксиом стереометрии.                                                 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6F49F7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Параллельность </w:t>
            </w:r>
            <w:proofErr w:type="gramStart"/>
            <w:r w:rsidRPr="0081152F">
              <w:rPr>
                <w:sz w:val="24"/>
                <w:szCs w:val="24"/>
              </w:rPr>
              <w:t>прямых</w:t>
            </w:r>
            <w:proofErr w:type="gramEnd"/>
            <w:r w:rsidRPr="0081152F">
              <w:rPr>
                <w:sz w:val="24"/>
                <w:szCs w:val="24"/>
              </w:rPr>
              <w:t>. Параллельность прямой и плоскости.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6F49F7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 xml:space="preserve">Перпендикулярность </w:t>
            </w:r>
            <w:proofErr w:type="gramStart"/>
            <w:r w:rsidRPr="0081152F">
              <w:rPr>
                <w:sz w:val="24"/>
                <w:szCs w:val="24"/>
              </w:rPr>
              <w:t>прямых</w:t>
            </w:r>
            <w:proofErr w:type="gramEnd"/>
            <w:r w:rsidRPr="0081152F">
              <w:rPr>
                <w:sz w:val="24"/>
                <w:szCs w:val="24"/>
              </w:rPr>
              <w:t>. Перпендикулярность прямой и плоскости.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Теорема о трёх перпендикулярах.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59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Перпендикулярность плоскостей.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Декартовы координаты в пространстве.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61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Векторы в пространстве.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62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Многогранники.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63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Тела вращения.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F49F7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Домашняя контрольная работа№5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64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Объёмы многогранников.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Объёмы и поверхности тел вращения.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66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67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F47D7B" w:rsidRDefault="007D784C" w:rsidP="005A09CB">
            <w:pPr>
              <w:jc w:val="center"/>
              <w:rPr>
                <w:b/>
                <w:sz w:val="24"/>
                <w:szCs w:val="24"/>
              </w:rPr>
            </w:pPr>
            <w:r w:rsidRPr="00F47D7B">
              <w:rPr>
                <w:b/>
                <w:sz w:val="24"/>
                <w:szCs w:val="24"/>
              </w:rPr>
              <w:t>Итоговая контрольная работа № 5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  <w:tr w:rsidR="007D784C" w:rsidRPr="0081152F" w:rsidTr="00673273">
        <w:trPr>
          <w:trHeight w:val="305"/>
        </w:trPr>
        <w:tc>
          <w:tcPr>
            <w:tcW w:w="648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68</w:t>
            </w:r>
          </w:p>
        </w:tc>
        <w:tc>
          <w:tcPr>
            <w:tcW w:w="720" w:type="dxa"/>
          </w:tcPr>
          <w:p w:rsidR="007D784C" w:rsidRPr="0081152F" w:rsidRDefault="007D784C" w:rsidP="005A09CB">
            <w:pPr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7D784C" w:rsidRPr="0081152F" w:rsidRDefault="007D784C" w:rsidP="005A09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3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6095" w:type="dxa"/>
          </w:tcPr>
          <w:p w:rsidR="007D784C" w:rsidRPr="0081152F" w:rsidRDefault="007D784C" w:rsidP="005A09C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7D784C" w:rsidRPr="0081152F" w:rsidRDefault="00673273" w:rsidP="005A09CB">
            <w:pPr>
              <w:jc w:val="center"/>
              <w:rPr>
                <w:sz w:val="24"/>
                <w:szCs w:val="24"/>
              </w:rPr>
            </w:pPr>
            <w:r w:rsidRPr="0081152F">
              <w:rPr>
                <w:sz w:val="24"/>
                <w:szCs w:val="24"/>
              </w:rPr>
              <w:t>Мат. ЕГЭ</w:t>
            </w:r>
          </w:p>
        </w:tc>
      </w:tr>
    </w:tbl>
    <w:p w:rsidR="006D4C70" w:rsidRDefault="006D4C70" w:rsidP="00C817FB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817FB" w:rsidRPr="00673273" w:rsidRDefault="00F47D7B" w:rsidP="00C817FB">
      <w:pPr>
        <w:widowControl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обучающихся</w:t>
      </w:r>
      <w:proofErr w:type="gramEnd"/>
    </w:p>
    <w:p w:rsidR="00C817FB" w:rsidRPr="00D938F5" w:rsidRDefault="00C817FB" w:rsidP="00C817FB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8F5">
        <w:rPr>
          <w:rFonts w:ascii="Times New Roman" w:hAnsi="Times New Roman" w:cs="Times New Roman"/>
          <w:b/>
          <w:i/>
          <w:sz w:val="24"/>
          <w:szCs w:val="24"/>
        </w:rPr>
        <w:lastRenderedPageBreak/>
        <w:t>В результате изучения геометрии в 1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938F5">
        <w:rPr>
          <w:rFonts w:ascii="Times New Roman" w:hAnsi="Times New Roman" w:cs="Times New Roman"/>
          <w:b/>
          <w:i/>
          <w:sz w:val="24"/>
          <w:szCs w:val="24"/>
        </w:rPr>
        <w:t xml:space="preserve"> классе  ученик должен</w:t>
      </w:r>
    </w:p>
    <w:p w:rsidR="00C817FB" w:rsidRPr="00D938F5" w:rsidRDefault="00C817FB" w:rsidP="00C817F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>знать/</w:t>
      </w:r>
      <w:r>
        <w:rPr>
          <w:b/>
        </w:rPr>
        <w:t>п</w:t>
      </w:r>
      <w:r w:rsidRPr="00D938F5">
        <w:rPr>
          <w:rFonts w:ascii="Times New Roman" w:hAnsi="Times New Roman" w:cs="Times New Roman"/>
          <w:b/>
          <w:sz w:val="24"/>
          <w:szCs w:val="24"/>
        </w:rPr>
        <w:t>онимать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возникновения и развития геометрии;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C817FB" w:rsidRDefault="00C817FB" w:rsidP="00C817FB">
      <w:pPr>
        <w:pStyle w:val="a6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C817FB" w:rsidRPr="00D938F5" w:rsidRDefault="00C817FB" w:rsidP="00C817FB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выполнять чертежи по условиям задач;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C817FB" w:rsidRPr="00D938F5" w:rsidRDefault="00C817FB" w:rsidP="00C817FB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938F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938F5">
        <w:rPr>
          <w:rFonts w:ascii="Times New Roman" w:hAnsi="Times New Roman" w:cs="Times New Roman"/>
          <w:sz w:val="24"/>
          <w:szCs w:val="24"/>
        </w:rPr>
        <w:t>:</w:t>
      </w:r>
    </w:p>
    <w:p w:rsidR="00C817FB" w:rsidRPr="00D938F5" w:rsidRDefault="00C817FB" w:rsidP="00C817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38F5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фигур.</w:t>
      </w:r>
    </w:p>
    <w:p w:rsidR="00002ED0" w:rsidRDefault="00002ED0" w:rsidP="00002E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02ED0" w:rsidRPr="00F47D7B" w:rsidRDefault="0081152F" w:rsidP="00002E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  <w:r w:rsidRPr="00F47D7B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>Средства контроля</w:t>
      </w:r>
    </w:p>
    <w:p w:rsidR="0081152F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Контрольная работа № 1 </w:t>
      </w:r>
      <w:r w:rsidRPr="00D2591D">
        <w:rPr>
          <w:rFonts w:ascii="Times New Roman" w:hAnsi="Times New Roman" w:cs="Times New Roman"/>
          <w:sz w:val="24"/>
          <w:szCs w:val="24"/>
        </w:rPr>
        <w:t>«Многогранники»</w:t>
      </w:r>
    </w:p>
    <w:p w:rsidR="00D2591D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«Тела вращения»</w:t>
      </w:r>
    </w:p>
    <w:p w:rsidR="00D2591D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91D">
        <w:rPr>
          <w:rFonts w:ascii="Times New Roman" w:hAnsi="Times New Roman" w:cs="Times New Roman"/>
          <w:sz w:val="24"/>
          <w:szCs w:val="24"/>
        </w:rPr>
        <w:t>3 «Объемы многогранников. Объёмы тел вращения»</w:t>
      </w:r>
    </w:p>
    <w:p w:rsidR="00D2591D" w:rsidRDefault="00D2591D" w:rsidP="0081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Контрольная работа № 4 «Площади поверхности тел»</w:t>
      </w:r>
    </w:p>
    <w:p w:rsidR="00D2591D" w:rsidRPr="00D2591D" w:rsidRDefault="00D2591D" w:rsidP="0081152F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2591D">
        <w:rPr>
          <w:rFonts w:ascii="Times New Roman" w:hAnsi="Times New Roman" w:cs="Times New Roman"/>
          <w:sz w:val="24"/>
          <w:szCs w:val="24"/>
        </w:rPr>
        <w:t>Итоговая контрольная работа № 5</w:t>
      </w:r>
    </w:p>
    <w:p w:rsidR="00673273" w:rsidRPr="00D2591D" w:rsidRDefault="00673273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Pr="00D2591D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Pr="00D2591D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2591D" w:rsidRDefault="00D2591D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2591D" w:rsidRDefault="00D2591D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2591D" w:rsidRDefault="00D2591D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909BB" w:rsidRDefault="005909BB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909BB" w:rsidRPr="00D2591D" w:rsidRDefault="005909BB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0" w:name="_GoBack"/>
      <w:bookmarkEnd w:id="0"/>
    </w:p>
    <w:p w:rsidR="0081152F" w:rsidRPr="00D2591D" w:rsidRDefault="0081152F" w:rsidP="00002ED0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1152F" w:rsidRDefault="0081152F" w:rsidP="00002ED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1152F" w:rsidRPr="00F47D7B" w:rsidRDefault="0081152F" w:rsidP="008115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D7B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Учебно-методическ</w:t>
      </w:r>
      <w:r w:rsidR="00F47D7B" w:rsidRPr="00F47D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ая </w:t>
      </w:r>
      <w:r w:rsidRPr="00F47D7B">
        <w:rPr>
          <w:rFonts w:ascii="Times New Roman" w:hAnsi="Times New Roman" w:cs="Times New Roman"/>
          <w:b/>
          <w:sz w:val="24"/>
          <w:szCs w:val="24"/>
          <w:u w:val="single"/>
        </w:rPr>
        <w:t>литератур</w:t>
      </w:r>
      <w:r w:rsidR="00F47D7B" w:rsidRPr="00F47D7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</w:p>
    <w:p w:rsidR="00002ED0" w:rsidRPr="00AD0D7D" w:rsidRDefault="00F47D7B" w:rsidP="00F47D7B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Методические пособия: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>Алтынов</w:t>
      </w:r>
      <w:r w:rsidRPr="006D4C70">
        <w:rPr>
          <w:rStyle w:val="FontStyle12"/>
          <w:b w:val="0"/>
          <w:sz w:val="24"/>
          <w:szCs w:val="24"/>
        </w:rPr>
        <w:t xml:space="preserve"> </w:t>
      </w:r>
      <w:r w:rsidRPr="00CD40A0">
        <w:rPr>
          <w:rStyle w:val="FontStyle12"/>
          <w:b w:val="0"/>
          <w:sz w:val="24"/>
          <w:szCs w:val="24"/>
        </w:rPr>
        <w:t>П.И., Тесты. Издательский дом «Дрофа», 1997.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0A0">
        <w:rPr>
          <w:rFonts w:ascii="Times New Roman" w:hAnsi="Times New Roman"/>
          <w:sz w:val="24"/>
          <w:szCs w:val="24"/>
        </w:rPr>
        <w:t>Афанасьева</w:t>
      </w:r>
      <w:r w:rsidRPr="006D4C70">
        <w:rPr>
          <w:rFonts w:ascii="Times New Roman" w:hAnsi="Times New Roman"/>
          <w:sz w:val="24"/>
          <w:szCs w:val="24"/>
        </w:rPr>
        <w:t xml:space="preserve"> </w:t>
      </w:r>
      <w:r w:rsidRPr="00CD40A0">
        <w:rPr>
          <w:rFonts w:ascii="Times New Roman" w:hAnsi="Times New Roman"/>
          <w:sz w:val="24"/>
          <w:szCs w:val="24"/>
        </w:rPr>
        <w:t>Т.Л. Геометрия 10 (поурочные планы). Издательство «Учитель», 2002 г.</w:t>
      </w:r>
    </w:p>
    <w:p w:rsidR="006D4C70" w:rsidRPr="00CD40A0" w:rsidRDefault="006D4C70" w:rsidP="006D4C70">
      <w:pPr>
        <w:pStyle w:val="Style2"/>
        <w:widowControl/>
        <w:numPr>
          <w:ilvl w:val="0"/>
          <w:numId w:val="15"/>
        </w:numPr>
        <w:tabs>
          <w:tab w:val="left" w:pos="1099"/>
        </w:tabs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>Геометрия. Учебник для 10-11 классов общеобразовательных учреждений. /А.В. Погорелов./ «Просвещение». Москва. 200</w:t>
      </w:r>
      <w:r>
        <w:rPr>
          <w:rStyle w:val="FontStyle12"/>
          <w:b w:val="0"/>
          <w:sz w:val="24"/>
          <w:szCs w:val="24"/>
        </w:rPr>
        <w:t>8</w:t>
      </w:r>
      <w:r w:rsidRPr="00CD40A0">
        <w:rPr>
          <w:rStyle w:val="FontStyle12"/>
          <w:b w:val="0"/>
          <w:sz w:val="24"/>
          <w:szCs w:val="24"/>
        </w:rPr>
        <w:t xml:space="preserve"> и последующие издания.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r w:rsidRPr="00CD40A0">
        <w:rPr>
          <w:rStyle w:val="FontStyle12"/>
          <w:b w:val="0"/>
          <w:sz w:val="24"/>
          <w:szCs w:val="24"/>
        </w:rPr>
        <w:t>Лаппо</w:t>
      </w:r>
      <w:r w:rsidRPr="006D4C70">
        <w:rPr>
          <w:rStyle w:val="FontStyle12"/>
          <w:b w:val="0"/>
          <w:sz w:val="24"/>
          <w:szCs w:val="24"/>
        </w:rPr>
        <w:t xml:space="preserve"> </w:t>
      </w:r>
      <w:r w:rsidRPr="00CD40A0">
        <w:rPr>
          <w:rStyle w:val="FontStyle12"/>
          <w:b w:val="0"/>
          <w:sz w:val="24"/>
          <w:szCs w:val="24"/>
        </w:rPr>
        <w:t>Л.Д.. Геометрия. (Ответы на экзаменационные билеты) 11 класс. Издат</w:t>
      </w:r>
      <w:r>
        <w:rPr>
          <w:rStyle w:val="FontStyle12"/>
          <w:b w:val="0"/>
          <w:sz w:val="24"/>
          <w:szCs w:val="24"/>
        </w:rPr>
        <w:t>ельство «Экзамен» Москва 2003г.</w:t>
      </w:r>
    </w:p>
    <w:p w:rsidR="006D4C70" w:rsidRPr="00CD40A0" w:rsidRDefault="006D4C70" w:rsidP="006D4C70">
      <w:pPr>
        <w:numPr>
          <w:ilvl w:val="0"/>
          <w:numId w:val="15"/>
        </w:numPr>
        <w:spacing w:after="0" w:line="240" w:lineRule="auto"/>
        <w:jc w:val="both"/>
        <w:rPr>
          <w:rStyle w:val="FontStyle12"/>
          <w:b w:val="0"/>
          <w:sz w:val="24"/>
          <w:szCs w:val="24"/>
        </w:rPr>
      </w:pPr>
      <w:proofErr w:type="spellStart"/>
      <w:r w:rsidRPr="00CD40A0">
        <w:rPr>
          <w:rStyle w:val="FontStyle12"/>
          <w:b w:val="0"/>
          <w:sz w:val="24"/>
          <w:szCs w:val="24"/>
        </w:rPr>
        <w:t>Максимовская</w:t>
      </w:r>
      <w:proofErr w:type="spellEnd"/>
      <w:r w:rsidRPr="006D4C70">
        <w:rPr>
          <w:rStyle w:val="FontStyle12"/>
          <w:b w:val="0"/>
          <w:sz w:val="24"/>
          <w:szCs w:val="24"/>
        </w:rPr>
        <w:t xml:space="preserve"> </w:t>
      </w:r>
      <w:r w:rsidRPr="00CD40A0">
        <w:rPr>
          <w:rStyle w:val="FontStyle12"/>
          <w:b w:val="0"/>
          <w:sz w:val="24"/>
          <w:szCs w:val="24"/>
        </w:rPr>
        <w:t xml:space="preserve">М.А.. Тесты. Математика (5-11 </w:t>
      </w:r>
      <w:proofErr w:type="spellStart"/>
      <w:r w:rsidRPr="00CD40A0">
        <w:rPr>
          <w:rStyle w:val="FontStyle12"/>
          <w:b w:val="0"/>
          <w:sz w:val="24"/>
          <w:szCs w:val="24"/>
        </w:rPr>
        <w:t>кл</w:t>
      </w:r>
      <w:proofErr w:type="spellEnd"/>
      <w:r w:rsidRPr="00CD40A0">
        <w:rPr>
          <w:rStyle w:val="FontStyle12"/>
          <w:b w:val="0"/>
          <w:sz w:val="24"/>
          <w:szCs w:val="24"/>
        </w:rPr>
        <w:t>.). М.: ООО «Агентство « Олимп»: ООО « Издательство АСТ», 2002.</w:t>
      </w:r>
    </w:p>
    <w:p w:rsidR="0081152F" w:rsidRPr="00CD40A0" w:rsidRDefault="0081152F" w:rsidP="0081152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40A0">
        <w:rPr>
          <w:rFonts w:ascii="Times New Roman" w:hAnsi="Times New Roman"/>
          <w:sz w:val="24"/>
          <w:szCs w:val="24"/>
        </w:rPr>
        <w:t>Медяник</w:t>
      </w:r>
      <w:proofErr w:type="spellEnd"/>
      <w:r w:rsidR="006D4C70" w:rsidRPr="006D4C70">
        <w:rPr>
          <w:rFonts w:ascii="Times New Roman" w:hAnsi="Times New Roman"/>
          <w:sz w:val="24"/>
          <w:szCs w:val="24"/>
        </w:rPr>
        <w:t xml:space="preserve"> </w:t>
      </w:r>
      <w:r w:rsidR="006D4C70" w:rsidRPr="00CD40A0">
        <w:rPr>
          <w:rFonts w:ascii="Times New Roman" w:hAnsi="Times New Roman"/>
          <w:sz w:val="24"/>
          <w:szCs w:val="24"/>
        </w:rPr>
        <w:t>А.И.</w:t>
      </w:r>
      <w:r w:rsidRPr="00CD40A0">
        <w:rPr>
          <w:rFonts w:ascii="Times New Roman" w:hAnsi="Times New Roman"/>
          <w:sz w:val="24"/>
          <w:szCs w:val="24"/>
        </w:rPr>
        <w:t>. Контрольные и проверочные работы по геометрии.</w:t>
      </w:r>
      <w:r w:rsidRPr="00CD40A0">
        <w:rPr>
          <w:rStyle w:val="FontStyle12"/>
          <w:b w:val="0"/>
          <w:sz w:val="24"/>
          <w:szCs w:val="24"/>
        </w:rPr>
        <w:t xml:space="preserve"> М., Издательский дом «Дрофа», 1996г.</w:t>
      </w:r>
    </w:p>
    <w:p w:rsidR="00002ED0" w:rsidRPr="00AD0D7D" w:rsidRDefault="00002ED0" w:rsidP="00002ED0">
      <w:pPr>
        <w:pStyle w:val="a8"/>
        <w:ind w:left="360"/>
        <w:jc w:val="both"/>
        <w:rPr>
          <w:color w:val="000000"/>
        </w:rPr>
      </w:pPr>
    </w:p>
    <w:p w:rsidR="00673273" w:rsidRPr="007760B0" w:rsidRDefault="00DB7D20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Интернет-ресурс</w:t>
      </w:r>
      <w:r w:rsidR="00673273" w:rsidRPr="006732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  <w:r w:rsidRPr="0067327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73273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73273" w:rsidRPr="007760B0">
        <w:rPr>
          <w:rFonts w:ascii="Times New Roman" w:hAnsi="Times New Roman" w:cs="Times New Roman"/>
          <w:sz w:val="24"/>
          <w:szCs w:val="24"/>
        </w:rPr>
        <w:t>Сайт «Открытый банк заданий по математике»</w:t>
      </w:r>
    </w:p>
    <w:p w:rsidR="00673273" w:rsidRPr="00673273" w:rsidRDefault="00B4007B" w:rsidP="0067327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http://www.fipi.ru</w:t>
        </w:r>
      </w:hyperlink>
      <w:r w:rsidR="00673273" w:rsidRPr="00673273">
        <w:rPr>
          <w:rFonts w:ascii="Times New Roman" w:hAnsi="Times New Roman" w:cs="Times New Roman"/>
          <w:sz w:val="24"/>
          <w:szCs w:val="24"/>
        </w:rPr>
        <w:t>– Федеральный институт педагогических измерений.</w:t>
      </w:r>
    </w:p>
    <w:p w:rsidR="00673273" w:rsidRPr="00673273" w:rsidRDefault="00673273" w:rsidP="0067327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</w:rPr>
        <w:t xml:space="preserve">http://ege.edu.ru. – Портал поддержки ЕГЭ. </w:t>
      </w:r>
    </w:p>
    <w:p w:rsidR="00673273" w:rsidRPr="00673273" w:rsidRDefault="00673273" w:rsidP="006732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273">
        <w:rPr>
          <w:rFonts w:ascii="Times New Roman" w:hAnsi="Times New Roman" w:cs="Times New Roman"/>
          <w:iCs/>
          <w:spacing w:val="2"/>
          <w:sz w:val="24"/>
          <w:szCs w:val="24"/>
        </w:rPr>
        <w:t>http://www.prosv.ru</w:t>
      </w:r>
      <w:r w:rsidRPr="00673273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- </w:t>
      </w:r>
      <w:r w:rsidRPr="00673273">
        <w:rPr>
          <w:rFonts w:ascii="Times New Roman" w:hAnsi="Times New Roman" w:cs="Times New Roman"/>
          <w:spacing w:val="2"/>
          <w:sz w:val="24"/>
          <w:szCs w:val="24"/>
        </w:rPr>
        <w:t>сайт издательства «Просвещение» (рубрика «Математика»)</w:t>
      </w:r>
    </w:p>
    <w:p w:rsidR="00673273" w:rsidRPr="00673273" w:rsidRDefault="00B4007B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www.mioo.ru</w:t>
        </w:r>
      </w:hyperlink>
    </w:p>
    <w:p w:rsidR="00673273" w:rsidRPr="00673273" w:rsidRDefault="00B4007B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www.uztest.ru</w:t>
        </w:r>
      </w:hyperlink>
    </w:p>
    <w:p w:rsidR="00673273" w:rsidRPr="00673273" w:rsidRDefault="00673273" w:rsidP="0067327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</w:rPr>
        <w:t xml:space="preserve">http://ege.edu.ru. – Портал поддержки ЕГЭ. </w:t>
      </w:r>
    </w:p>
    <w:p w:rsidR="00673273" w:rsidRPr="00673273" w:rsidRDefault="00673273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</w:rPr>
        <w:t>http://www.1september.ru/ru/main-slow.htm. – Объединение педагогических изданий «Первое сентября».</w:t>
      </w:r>
    </w:p>
    <w:p w:rsidR="00673273" w:rsidRPr="00673273" w:rsidRDefault="00673273" w:rsidP="00673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673273">
        <w:rPr>
          <w:rFonts w:ascii="Times New Roman" w:hAnsi="Times New Roman" w:cs="Times New Roman"/>
          <w:sz w:val="24"/>
          <w:szCs w:val="24"/>
        </w:rPr>
        <w:t>://</w:t>
      </w:r>
      <w:r w:rsidRPr="00673273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73273">
        <w:rPr>
          <w:rFonts w:ascii="Times New Roman" w:hAnsi="Times New Roman" w:cs="Times New Roman"/>
          <w:sz w:val="24"/>
          <w:szCs w:val="24"/>
        </w:rPr>
        <w:t>-</w:t>
      </w:r>
      <w:r w:rsidRPr="00673273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6732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3273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67327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327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73273">
        <w:rPr>
          <w:rFonts w:ascii="Times New Roman" w:hAnsi="Times New Roman" w:cs="Times New Roman"/>
          <w:sz w:val="24"/>
          <w:szCs w:val="24"/>
        </w:rPr>
        <w:t>. – Единая коллекция цифровых образовательных ресурсов.</w:t>
      </w:r>
    </w:p>
    <w:p w:rsidR="00673273" w:rsidRPr="00673273" w:rsidRDefault="00673273" w:rsidP="00673273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iCs/>
          <w:spacing w:val="4"/>
          <w:sz w:val="24"/>
          <w:szCs w:val="24"/>
        </w:rPr>
        <w:t>http://www.center.fio.ru/som</w:t>
      </w:r>
      <w:r w:rsidRPr="00673273">
        <w:rPr>
          <w:rFonts w:ascii="Times New Roman" w:hAnsi="Times New Roman" w:cs="Times New Roman"/>
          <w:i/>
          <w:iCs/>
          <w:spacing w:val="4"/>
          <w:sz w:val="24"/>
          <w:szCs w:val="24"/>
        </w:rPr>
        <w:t xml:space="preserve"> </w:t>
      </w:r>
      <w:r w:rsidRPr="00673273">
        <w:rPr>
          <w:rFonts w:ascii="Times New Roman" w:hAnsi="Times New Roman" w:cs="Times New Roman"/>
          <w:i/>
          <w:spacing w:val="4"/>
          <w:sz w:val="24"/>
          <w:szCs w:val="24"/>
        </w:rPr>
        <w:t>-</w:t>
      </w:r>
      <w:r w:rsidRPr="00673273">
        <w:rPr>
          <w:rFonts w:ascii="Times New Roman" w:hAnsi="Times New Roman" w:cs="Times New Roman"/>
          <w:spacing w:val="4"/>
          <w:sz w:val="24"/>
          <w:szCs w:val="24"/>
        </w:rPr>
        <w:t xml:space="preserve"> методические рекомендации учителю-предметнику </w:t>
      </w:r>
      <w:r w:rsidRPr="00673273">
        <w:rPr>
          <w:rFonts w:ascii="Times New Roman" w:hAnsi="Times New Roman" w:cs="Times New Roman"/>
          <w:spacing w:val="6"/>
          <w:sz w:val="24"/>
          <w:szCs w:val="24"/>
        </w:rPr>
        <w:t xml:space="preserve">(математика). Материалы для самостоятельной разработки </w:t>
      </w:r>
      <w:r w:rsidRPr="00673273">
        <w:rPr>
          <w:rFonts w:ascii="Times New Roman" w:hAnsi="Times New Roman" w:cs="Times New Roman"/>
          <w:sz w:val="24"/>
          <w:szCs w:val="24"/>
        </w:rPr>
        <w:t>профильных проб и активизации процесса обучения в старшей школе.</w:t>
      </w:r>
    </w:p>
    <w:p w:rsidR="00673273" w:rsidRPr="00673273" w:rsidRDefault="00673273" w:rsidP="00673273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673273">
        <w:rPr>
          <w:rFonts w:ascii="Times New Roman" w:hAnsi="Times New Roman" w:cs="Times New Roman"/>
          <w:iCs/>
          <w:spacing w:val="5"/>
          <w:sz w:val="24"/>
          <w:szCs w:val="24"/>
        </w:rPr>
        <w:t>http://www.internet-scool.ru</w:t>
      </w:r>
      <w:r w:rsidRPr="00673273">
        <w:rPr>
          <w:rFonts w:ascii="Times New Roman" w:hAnsi="Times New Roman" w:cs="Times New Roman"/>
          <w:i/>
          <w:iCs/>
          <w:spacing w:val="5"/>
          <w:sz w:val="24"/>
          <w:szCs w:val="24"/>
        </w:rPr>
        <w:t xml:space="preserve"> </w:t>
      </w:r>
      <w:r w:rsidRPr="00673273">
        <w:rPr>
          <w:rFonts w:ascii="Times New Roman" w:hAnsi="Times New Roman" w:cs="Times New Roman"/>
          <w:i/>
          <w:spacing w:val="5"/>
          <w:sz w:val="24"/>
          <w:szCs w:val="24"/>
        </w:rPr>
        <w:t>-</w:t>
      </w:r>
      <w:r w:rsidRPr="00673273">
        <w:rPr>
          <w:rFonts w:ascii="Times New Roman" w:hAnsi="Times New Roman" w:cs="Times New Roman"/>
          <w:spacing w:val="5"/>
          <w:sz w:val="24"/>
          <w:szCs w:val="24"/>
        </w:rPr>
        <w:t xml:space="preserve"> сайт Интернет - школы издательства Просвещение. </w:t>
      </w:r>
      <w:r w:rsidRPr="0067327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673273">
        <w:rPr>
          <w:rFonts w:ascii="Times New Roman" w:hAnsi="Times New Roman" w:cs="Times New Roman"/>
          <w:spacing w:val="7"/>
          <w:sz w:val="24"/>
          <w:szCs w:val="24"/>
        </w:rPr>
        <w:t xml:space="preserve">представлены </w:t>
      </w:r>
      <w:proofErr w:type="gramStart"/>
      <w:r w:rsidRPr="00673273">
        <w:rPr>
          <w:rFonts w:ascii="Times New Roman" w:hAnsi="Times New Roman" w:cs="Times New Roman"/>
          <w:spacing w:val="7"/>
          <w:sz w:val="24"/>
          <w:szCs w:val="24"/>
        </w:rPr>
        <w:t>Интернет-уроки</w:t>
      </w:r>
      <w:proofErr w:type="gramEnd"/>
      <w:r w:rsidRPr="00673273">
        <w:rPr>
          <w:rFonts w:ascii="Times New Roman" w:hAnsi="Times New Roman" w:cs="Times New Roman"/>
          <w:spacing w:val="7"/>
          <w:sz w:val="24"/>
          <w:szCs w:val="24"/>
        </w:rPr>
        <w:t xml:space="preserve"> по алгебре и началам анализа и геометрии, включают </w:t>
      </w:r>
      <w:r w:rsidRPr="00673273">
        <w:rPr>
          <w:rFonts w:ascii="Times New Roman" w:hAnsi="Times New Roman" w:cs="Times New Roman"/>
          <w:sz w:val="24"/>
          <w:szCs w:val="24"/>
        </w:rPr>
        <w:t>подготовку сдачи ЕГЭ.</w:t>
      </w:r>
    </w:p>
    <w:p w:rsidR="00673273" w:rsidRPr="00673273" w:rsidRDefault="00B4007B" w:rsidP="00673273">
      <w:pPr>
        <w:pStyle w:val="a"/>
        <w:numPr>
          <w:ilvl w:val="0"/>
          <w:numId w:val="0"/>
        </w:numPr>
        <w:ind w:left="360" w:hanging="360"/>
      </w:pPr>
      <w:hyperlink r:id="rId9" w:tgtFrame="_blank" w:history="1">
        <w:r w:rsidR="00673273" w:rsidRPr="00673273">
          <w:rPr>
            <w:rStyle w:val="ab"/>
            <w:color w:val="auto"/>
            <w:u w:val="none"/>
            <w:shd w:val="clear" w:color="auto" w:fill="FFFFFF"/>
          </w:rPr>
          <w:t>http://mathedu.ru/</w:t>
        </w:r>
      </w:hyperlink>
      <w:r w:rsidR="00673273" w:rsidRPr="00673273">
        <w:t xml:space="preserve"> - Математическая библиотека и журнал «Полином». </w:t>
      </w:r>
    </w:p>
    <w:p w:rsidR="00673273" w:rsidRPr="00673273" w:rsidRDefault="00B4007B" w:rsidP="00673273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673273" w:rsidRPr="00673273">
          <w:rPr>
            <w:rStyle w:val="a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http://www.potential.org.ru/bin/view/Home/WebLinks</w:t>
        </w:r>
      </w:hyperlink>
      <w:r w:rsidR="00673273" w:rsidRPr="00673273">
        <w:rPr>
          <w:rFonts w:ascii="Times New Roman" w:hAnsi="Times New Roman" w:cs="Times New Roman"/>
          <w:sz w:val="24"/>
          <w:szCs w:val="24"/>
        </w:rPr>
        <w:t xml:space="preserve"> - Образовательный журнал для старшеклассников и учителей «Потенциал».  </w:t>
      </w:r>
    </w:p>
    <w:p w:rsidR="007E3F25" w:rsidRPr="00673273" w:rsidRDefault="007E3F25"/>
    <w:sectPr w:rsidR="007E3F25" w:rsidRPr="00673273" w:rsidSect="0081152F">
      <w:pgSz w:w="16838" w:h="11906" w:orient="landscape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C86DA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4C09DB"/>
    <w:multiLevelType w:val="hybridMultilevel"/>
    <w:tmpl w:val="ABF42E16"/>
    <w:lvl w:ilvl="0" w:tplc="284A06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908A2"/>
    <w:multiLevelType w:val="hybridMultilevel"/>
    <w:tmpl w:val="9C7C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96F01"/>
    <w:multiLevelType w:val="hybridMultilevel"/>
    <w:tmpl w:val="74124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60B506D"/>
    <w:multiLevelType w:val="hybridMultilevel"/>
    <w:tmpl w:val="56F08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834705"/>
    <w:multiLevelType w:val="hybridMultilevel"/>
    <w:tmpl w:val="7E3E8406"/>
    <w:lvl w:ilvl="0" w:tplc="6ED2120A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6E6D0D"/>
    <w:multiLevelType w:val="hybridMultilevel"/>
    <w:tmpl w:val="C80A9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8D215F"/>
    <w:multiLevelType w:val="hybridMultilevel"/>
    <w:tmpl w:val="0538B094"/>
    <w:lvl w:ilvl="0" w:tplc="579C562C">
      <w:start w:val="65535"/>
      <w:numFmt w:val="bullet"/>
      <w:lvlText w:val="•"/>
      <w:lvlJc w:val="left"/>
      <w:pPr>
        <w:ind w:left="127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>
    <w:nsid w:val="571F7B7D"/>
    <w:multiLevelType w:val="hybridMultilevel"/>
    <w:tmpl w:val="573AE42E"/>
    <w:lvl w:ilvl="0" w:tplc="B896CB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70263"/>
    <w:multiLevelType w:val="hybridMultilevel"/>
    <w:tmpl w:val="59A2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037E24"/>
    <w:multiLevelType w:val="hybridMultilevel"/>
    <w:tmpl w:val="DC7AC780"/>
    <w:lvl w:ilvl="0" w:tplc="579C562C">
      <w:start w:val="65535"/>
      <w:numFmt w:val="bullet"/>
      <w:lvlText w:val="•"/>
      <w:lvlJc w:val="left"/>
      <w:pPr>
        <w:ind w:left="120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67627451"/>
    <w:multiLevelType w:val="multilevel"/>
    <w:tmpl w:val="2CE00550"/>
    <w:lvl w:ilvl="0">
      <w:start w:val="1"/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DFE7404"/>
    <w:multiLevelType w:val="hybridMultilevel"/>
    <w:tmpl w:val="FDC6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15"/>
  </w:num>
  <w:num w:numId="13">
    <w:abstractNumId w:val="9"/>
  </w:num>
  <w:num w:numId="14">
    <w:abstractNumId w:val="1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B8"/>
    <w:rsid w:val="00002ED0"/>
    <w:rsid w:val="000A73C0"/>
    <w:rsid w:val="001C2BC8"/>
    <w:rsid w:val="00210205"/>
    <w:rsid w:val="003045B8"/>
    <w:rsid w:val="00353FB4"/>
    <w:rsid w:val="005909BB"/>
    <w:rsid w:val="005A09CB"/>
    <w:rsid w:val="005C6A02"/>
    <w:rsid w:val="00673273"/>
    <w:rsid w:val="006D4C70"/>
    <w:rsid w:val="006F49F7"/>
    <w:rsid w:val="007D784C"/>
    <w:rsid w:val="007E3F25"/>
    <w:rsid w:val="0081152F"/>
    <w:rsid w:val="00814921"/>
    <w:rsid w:val="009F7CB4"/>
    <w:rsid w:val="00B4007B"/>
    <w:rsid w:val="00C817FB"/>
    <w:rsid w:val="00CC4CC9"/>
    <w:rsid w:val="00D047E7"/>
    <w:rsid w:val="00D2591D"/>
    <w:rsid w:val="00DA7B58"/>
    <w:rsid w:val="00DB7D20"/>
    <w:rsid w:val="00EB4B8D"/>
    <w:rsid w:val="00F47D7B"/>
    <w:rsid w:val="00FC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045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045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3045B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45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045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1"/>
    <w:link w:val="6"/>
    <w:rsid w:val="003045B8"/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0"/>
    <w:link w:val="a5"/>
    <w:rsid w:val="003045B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1"/>
    <w:link w:val="a4"/>
    <w:rsid w:val="003045B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Plain Text"/>
    <w:basedOn w:val="a0"/>
    <w:link w:val="a7"/>
    <w:rsid w:val="003045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1"/>
    <w:link w:val="a6"/>
    <w:rsid w:val="003045B8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304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81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basedOn w:val="a1"/>
    <w:uiPriority w:val="99"/>
    <w:rsid w:val="00C817FB"/>
    <w:rPr>
      <w:rFonts w:ascii="Bookman Old Style" w:hAnsi="Bookman Old Style" w:cs="Bookman Old Style"/>
      <w:sz w:val="18"/>
      <w:szCs w:val="18"/>
    </w:rPr>
  </w:style>
  <w:style w:type="character" w:customStyle="1" w:styleId="FontStyle15">
    <w:name w:val="Font Style15"/>
    <w:basedOn w:val="a1"/>
    <w:uiPriority w:val="99"/>
    <w:rsid w:val="00C817FB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">
    <w:name w:val="Font Style18"/>
    <w:basedOn w:val="a1"/>
    <w:uiPriority w:val="99"/>
    <w:rsid w:val="00C817FB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1"/>
    <w:uiPriority w:val="99"/>
    <w:rsid w:val="00C817F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0"/>
    <w:uiPriority w:val="99"/>
    <w:rsid w:val="00C81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C817FB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6">
    <w:name w:val="Style6"/>
    <w:basedOn w:val="a0"/>
    <w:rsid w:val="00C817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C817FB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9">
    <w:name w:val="Font Style19"/>
    <w:basedOn w:val="a1"/>
    <w:rsid w:val="00C817FB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4">
    <w:name w:val="Font Style14"/>
    <w:basedOn w:val="a1"/>
    <w:uiPriority w:val="99"/>
    <w:rsid w:val="00C817FB"/>
    <w:rPr>
      <w:rFonts w:ascii="Franklin Gothic Heavy" w:hAnsi="Franklin Gothic Heavy" w:cs="Franklin Gothic Heavy"/>
      <w:sz w:val="22"/>
      <w:szCs w:val="22"/>
    </w:rPr>
  </w:style>
  <w:style w:type="table" w:styleId="aa">
    <w:name w:val="Table Grid"/>
    <w:basedOn w:val="a2"/>
    <w:rsid w:val="0000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rsid w:val="00673273"/>
    <w:rPr>
      <w:rFonts w:cs="Times New Roman"/>
      <w:color w:val="0000FF"/>
      <w:u w:val="single"/>
    </w:rPr>
  </w:style>
  <w:style w:type="paragraph" w:styleId="a">
    <w:name w:val="List Bullet"/>
    <w:basedOn w:val="a0"/>
    <w:rsid w:val="00673273"/>
    <w:pPr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045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3045B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3045B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045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045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1"/>
    <w:link w:val="6"/>
    <w:rsid w:val="003045B8"/>
    <w:rPr>
      <w:rFonts w:ascii="Times New Roman" w:eastAsia="Times New Roman" w:hAnsi="Times New Roman" w:cs="Times New Roman"/>
      <w:b/>
      <w:bCs/>
    </w:rPr>
  </w:style>
  <w:style w:type="paragraph" w:styleId="a4">
    <w:name w:val="Body Text"/>
    <w:basedOn w:val="a0"/>
    <w:link w:val="a5"/>
    <w:rsid w:val="003045B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1"/>
    <w:link w:val="a4"/>
    <w:rsid w:val="003045B8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Plain Text"/>
    <w:basedOn w:val="a0"/>
    <w:link w:val="a7"/>
    <w:rsid w:val="003045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1"/>
    <w:link w:val="a6"/>
    <w:rsid w:val="003045B8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304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C817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basedOn w:val="a1"/>
    <w:uiPriority w:val="99"/>
    <w:rsid w:val="00C817FB"/>
    <w:rPr>
      <w:rFonts w:ascii="Bookman Old Style" w:hAnsi="Bookman Old Style" w:cs="Bookman Old Style"/>
      <w:sz w:val="18"/>
      <w:szCs w:val="18"/>
    </w:rPr>
  </w:style>
  <w:style w:type="character" w:customStyle="1" w:styleId="FontStyle15">
    <w:name w:val="Font Style15"/>
    <w:basedOn w:val="a1"/>
    <w:uiPriority w:val="99"/>
    <w:rsid w:val="00C817FB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">
    <w:name w:val="Font Style18"/>
    <w:basedOn w:val="a1"/>
    <w:uiPriority w:val="99"/>
    <w:rsid w:val="00C817FB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1"/>
    <w:uiPriority w:val="99"/>
    <w:rsid w:val="00C817F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0"/>
    <w:uiPriority w:val="99"/>
    <w:rsid w:val="00C81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C817FB"/>
    <w:rPr>
      <w:rFonts w:ascii="Bookman Old Style" w:hAnsi="Bookman Old Style" w:cs="Bookman Old Style"/>
      <w:b/>
      <w:bCs/>
      <w:sz w:val="20"/>
      <w:szCs w:val="20"/>
    </w:rPr>
  </w:style>
  <w:style w:type="paragraph" w:customStyle="1" w:styleId="Style6">
    <w:name w:val="Style6"/>
    <w:basedOn w:val="a0"/>
    <w:rsid w:val="00C817FB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C817FB"/>
    <w:pPr>
      <w:widowControl w:val="0"/>
      <w:autoSpaceDE w:val="0"/>
      <w:autoSpaceDN w:val="0"/>
      <w:adjustRightInd w:val="0"/>
      <w:spacing w:after="0" w:line="216" w:lineRule="exact"/>
      <w:ind w:firstLine="326"/>
      <w:jc w:val="both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19">
    <w:name w:val="Font Style19"/>
    <w:basedOn w:val="a1"/>
    <w:rsid w:val="00C817FB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4">
    <w:name w:val="Font Style14"/>
    <w:basedOn w:val="a1"/>
    <w:uiPriority w:val="99"/>
    <w:rsid w:val="00C817FB"/>
    <w:rPr>
      <w:rFonts w:ascii="Franklin Gothic Heavy" w:hAnsi="Franklin Gothic Heavy" w:cs="Franklin Gothic Heavy"/>
      <w:sz w:val="22"/>
      <w:szCs w:val="22"/>
    </w:rPr>
  </w:style>
  <w:style w:type="table" w:styleId="aa">
    <w:name w:val="Table Grid"/>
    <w:basedOn w:val="a2"/>
    <w:rsid w:val="00002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rsid w:val="00673273"/>
    <w:rPr>
      <w:rFonts w:cs="Times New Roman"/>
      <w:color w:val="0000FF"/>
      <w:u w:val="single"/>
    </w:rPr>
  </w:style>
  <w:style w:type="paragraph" w:styleId="a">
    <w:name w:val="List Bullet"/>
    <w:basedOn w:val="a0"/>
    <w:rsid w:val="00673273"/>
    <w:pPr>
      <w:numPr>
        <w:numId w:val="16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te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o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tential.org.ru/bin/view/Home/WebLin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h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Школа2</cp:lastModifiedBy>
  <cp:revision>6</cp:revision>
  <dcterms:created xsi:type="dcterms:W3CDTF">2013-11-18T09:59:00Z</dcterms:created>
  <dcterms:modified xsi:type="dcterms:W3CDTF">2013-11-25T23:52:00Z</dcterms:modified>
</cp:coreProperties>
</file>